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A8" w:rsidRPr="00CE69BC" w:rsidRDefault="00F219A8" w:rsidP="00F219A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E69BC">
        <w:rPr>
          <w:rFonts w:asciiTheme="minorHAnsi" w:hAnsiTheme="minorHAnsi" w:cstheme="minorHAnsi"/>
          <w:b/>
          <w:sz w:val="36"/>
          <w:szCs w:val="36"/>
        </w:rPr>
        <w:t>Annual Report</w:t>
      </w:r>
    </w:p>
    <w:p w:rsidR="007045F4" w:rsidRPr="00CE69BC" w:rsidRDefault="007045F4" w:rsidP="007045F4">
      <w:pPr>
        <w:jc w:val="center"/>
        <w:rPr>
          <w:rFonts w:asciiTheme="minorHAnsi" w:hAnsiTheme="minorHAnsi" w:cstheme="minorHAnsi"/>
          <w:b/>
          <w:szCs w:val="21"/>
          <w:lang w:bidi="mr-IN"/>
        </w:rPr>
      </w:pPr>
      <w:r w:rsidRPr="00CE69BC">
        <w:rPr>
          <w:rFonts w:asciiTheme="minorHAnsi" w:hAnsiTheme="minorHAnsi" w:cstheme="minorHAnsi"/>
          <w:b/>
        </w:rPr>
        <w:t>Information Period: 1-April-20</w:t>
      </w:r>
      <w:r w:rsidR="0048548E" w:rsidRPr="00CE69BC">
        <w:rPr>
          <w:rFonts w:asciiTheme="minorHAnsi" w:hAnsiTheme="minorHAnsi" w:cstheme="minorHAnsi"/>
          <w:b/>
        </w:rPr>
        <w:t>19</w:t>
      </w:r>
      <w:r w:rsidRPr="00CE69BC">
        <w:rPr>
          <w:rFonts w:asciiTheme="minorHAnsi" w:hAnsiTheme="minorHAnsi" w:cstheme="minorHAnsi"/>
          <w:b/>
        </w:rPr>
        <w:t xml:space="preserve"> to 31-March-20</w:t>
      </w:r>
      <w:r w:rsidR="0048548E" w:rsidRPr="00CE69BC">
        <w:rPr>
          <w:rFonts w:asciiTheme="minorHAnsi" w:hAnsiTheme="minorHAnsi" w:cstheme="minorHAnsi"/>
          <w:b/>
        </w:rPr>
        <w:t>20</w:t>
      </w:r>
    </w:p>
    <w:p w:rsidR="00B82982" w:rsidRPr="00CE69BC" w:rsidRDefault="00B82982" w:rsidP="00B82982">
      <w:pPr>
        <w:jc w:val="center"/>
        <w:rPr>
          <w:rFonts w:asciiTheme="minorHAnsi" w:hAnsiTheme="minorHAnsi" w:cstheme="minorHAnsi"/>
          <w:b/>
          <w:szCs w:val="21"/>
          <w:lang w:bidi="mr-IN"/>
        </w:rPr>
      </w:pPr>
    </w:p>
    <w:p w:rsidR="001C2DB2" w:rsidRPr="00CE69BC" w:rsidRDefault="00A148FD" w:rsidP="001C2DB2">
      <w:pPr>
        <w:rPr>
          <w:rFonts w:asciiTheme="minorHAnsi" w:hAnsiTheme="minorHAnsi" w:cstheme="minorHAnsi"/>
          <w:bCs/>
          <w:sz w:val="28"/>
          <w:szCs w:val="25"/>
          <w:lang w:bidi="mr-IN"/>
        </w:rPr>
      </w:pPr>
      <w:proofErr w:type="spellStart"/>
      <w:r w:rsidRPr="00CE69BC">
        <w:rPr>
          <w:rFonts w:asciiTheme="minorHAnsi" w:hAnsiTheme="minorHAnsi" w:cstheme="minorHAnsi"/>
          <w:b/>
          <w:sz w:val="28"/>
          <w:szCs w:val="25"/>
          <w:lang w:bidi="mr-IN"/>
        </w:rPr>
        <w:t>Krishi</w:t>
      </w:r>
      <w:proofErr w:type="spellEnd"/>
      <w:r w:rsidRPr="00CE69BC">
        <w:rPr>
          <w:rFonts w:asciiTheme="minorHAnsi" w:hAnsiTheme="minorHAnsi" w:cstheme="minorHAnsi"/>
          <w:b/>
          <w:sz w:val="28"/>
          <w:szCs w:val="25"/>
          <w:lang w:bidi="mr-IN"/>
        </w:rPr>
        <w:t xml:space="preserve"> </w:t>
      </w:r>
      <w:proofErr w:type="spellStart"/>
      <w:r w:rsidRPr="00CE69BC">
        <w:rPr>
          <w:rFonts w:asciiTheme="minorHAnsi" w:hAnsiTheme="minorHAnsi" w:cstheme="minorHAnsi"/>
          <w:b/>
          <w:sz w:val="28"/>
          <w:szCs w:val="25"/>
          <w:lang w:bidi="mr-IN"/>
        </w:rPr>
        <w:t>Vigyan</w:t>
      </w:r>
      <w:proofErr w:type="spellEnd"/>
      <w:r w:rsidRPr="00CE69BC">
        <w:rPr>
          <w:rFonts w:asciiTheme="minorHAnsi" w:hAnsiTheme="minorHAnsi" w:cstheme="minorHAnsi"/>
          <w:b/>
          <w:sz w:val="28"/>
          <w:szCs w:val="25"/>
          <w:lang w:bidi="mr-IN"/>
        </w:rPr>
        <w:t xml:space="preserve"> Kendra</w:t>
      </w:r>
    </w:p>
    <w:p w:rsidR="00F219A8" w:rsidRPr="00CE69BC" w:rsidRDefault="00F219A8">
      <w:pPr>
        <w:rPr>
          <w:rFonts w:asciiTheme="minorHAnsi" w:hAnsiTheme="minorHAnsi" w:cstheme="minorHAnsi"/>
          <w:b/>
          <w:sz w:val="28"/>
          <w:szCs w:val="25"/>
          <w:lang w:bidi="mr-IN"/>
        </w:rPr>
      </w:pPr>
    </w:p>
    <w:p w:rsidR="007978E1" w:rsidRPr="00CE69BC" w:rsidRDefault="007978E1" w:rsidP="007978E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69BC">
        <w:rPr>
          <w:rFonts w:asciiTheme="minorHAnsi" w:hAnsiTheme="minorHAnsi" w:cstheme="minorHAnsi"/>
          <w:b/>
          <w:sz w:val="22"/>
          <w:szCs w:val="22"/>
        </w:rPr>
        <w:t xml:space="preserve">(Note: Please </w:t>
      </w:r>
      <w:r w:rsidR="00512C36" w:rsidRPr="00CE69BC">
        <w:rPr>
          <w:rFonts w:asciiTheme="minorHAnsi" w:hAnsiTheme="minorHAnsi" w:cstheme="minorHAnsi"/>
          <w:b/>
          <w:sz w:val="22"/>
          <w:szCs w:val="22"/>
        </w:rPr>
        <w:t>arrange to click a group photograph of members in the School</w:t>
      </w:r>
      <w:r w:rsidR="00512C36" w:rsidRPr="00CE69BC">
        <w:rPr>
          <w:rFonts w:asciiTheme="minorHAnsi" w:hAnsiTheme="minorHAnsi" w:cstheme="minorHAnsi"/>
          <w:b/>
          <w:sz w:val="22"/>
          <w:szCs w:val="20"/>
          <w:cs/>
          <w:lang w:bidi="mr-IN"/>
        </w:rPr>
        <w:t xml:space="preserve"> </w:t>
      </w:r>
      <w:r w:rsidRPr="00CE69BC">
        <w:rPr>
          <w:rFonts w:asciiTheme="minorHAnsi" w:hAnsiTheme="minorHAnsi" w:cstheme="minorHAnsi"/>
          <w:b/>
          <w:sz w:val="22"/>
          <w:szCs w:val="22"/>
        </w:rPr>
        <w:t>/ Division /</w:t>
      </w:r>
      <w:r w:rsidRPr="00CE69BC">
        <w:rPr>
          <w:rFonts w:asciiTheme="minorHAnsi" w:hAnsiTheme="minorHAnsi" w:cstheme="minorHAnsi"/>
          <w:b/>
          <w:sz w:val="22"/>
          <w:szCs w:val="20"/>
          <w:cs/>
          <w:lang w:bidi="mr-IN"/>
        </w:rPr>
        <w:t xml:space="preserve"> </w:t>
      </w:r>
      <w:r w:rsidRPr="00CE69BC">
        <w:rPr>
          <w:rFonts w:asciiTheme="minorHAnsi" w:hAnsiTheme="minorHAnsi" w:cstheme="minorHAnsi"/>
          <w:b/>
          <w:sz w:val="22"/>
          <w:szCs w:val="22"/>
        </w:rPr>
        <w:t>Centre</w:t>
      </w:r>
      <w:r w:rsidRPr="00CE69BC">
        <w:rPr>
          <w:rFonts w:asciiTheme="minorHAnsi" w:hAnsiTheme="minorHAnsi" w:cstheme="minorHAnsi"/>
          <w:b/>
          <w:sz w:val="22"/>
          <w:szCs w:val="20"/>
          <w:cs/>
          <w:lang w:bidi="mr-IN"/>
        </w:rPr>
        <w:t xml:space="preserve"> </w:t>
      </w:r>
      <w:r w:rsidRPr="00CE69BC">
        <w:rPr>
          <w:rFonts w:asciiTheme="minorHAnsi" w:hAnsiTheme="minorHAnsi" w:cstheme="minorHAnsi"/>
          <w:b/>
          <w:sz w:val="22"/>
          <w:szCs w:val="22"/>
        </w:rPr>
        <w:t>/</w:t>
      </w:r>
      <w:r w:rsidRPr="00CE69BC">
        <w:rPr>
          <w:rFonts w:asciiTheme="minorHAnsi" w:hAnsiTheme="minorHAnsi" w:cstheme="minorHAnsi"/>
          <w:b/>
          <w:sz w:val="22"/>
          <w:szCs w:val="20"/>
          <w:cs/>
          <w:lang w:bidi="mr-IN"/>
        </w:rPr>
        <w:t xml:space="preserve"> </w:t>
      </w:r>
      <w:r w:rsidRPr="00CE69BC">
        <w:rPr>
          <w:rFonts w:asciiTheme="minorHAnsi" w:hAnsiTheme="minorHAnsi" w:cstheme="minorHAnsi"/>
          <w:b/>
          <w:sz w:val="22"/>
          <w:szCs w:val="22"/>
        </w:rPr>
        <w:t xml:space="preserve">Section from Mr. Rajesh </w:t>
      </w:r>
      <w:proofErr w:type="spellStart"/>
      <w:r w:rsidRPr="00CE69BC">
        <w:rPr>
          <w:rFonts w:asciiTheme="minorHAnsi" w:hAnsiTheme="minorHAnsi" w:cstheme="minorHAnsi"/>
          <w:b/>
          <w:sz w:val="22"/>
          <w:szCs w:val="22"/>
        </w:rPr>
        <w:t>Barve</w:t>
      </w:r>
      <w:proofErr w:type="spellEnd"/>
      <w:r w:rsidRPr="00CE69BC">
        <w:rPr>
          <w:rFonts w:asciiTheme="minorHAnsi" w:hAnsiTheme="minorHAnsi" w:cstheme="minorHAnsi"/>
          <w:b/>
          <w:sz w:val="22"/>
          <w:szCs w:val="22"/>
        </w:rPr>
        <w:t>, the University Photographer and send the soft copy along with the report.</w:t>
      </w:r>
      <w:r w:rsidRPr="00CE69BC">
        <w:rPr>
          <w:rFonts w:asciiTheme="minorHAnsi" w:hAnsiTheme="minorHAnsi" w:cstheme="minorHAnsi"/>
          <w:b/>
          <w:sz w:val="22"/>
          <w:szCs w:val="20"/>
          <w:cs/>
          <w:lang w:bidi="mr-IN"/>
        </w:rPr>
        <w:t>)</w:t>
      </w:r>
      <w:r w:rsidRPr="00CE69BC">
        <w:rPr>
          <w:rFonts w:asciiTheme="minorHAnsi" w:hAnsiTheme="minorHAnsi" w:cstheme="minorHAnsi"/>
          <w:b/>
          <w:sz w:val="22"/>
          <w:szCs w:val="22"/>
          <w:cs/>
          <w:lang w:bidi="mr-IN"/>
        </w:rPr>
        <w:t xml:space="preserve">  </w:t>
      </w:r>
    </w:p>
    <w:p w:rsidR="007978E1" w:rsidRPr="00CE69BC" w:rsidRDefault="007978E1" w:rsidP="00F219A8">
      <w:pPr>
        <w:rPr>
          <w:rFonts w:asciiTheme="minorHAnsi" w:hAnsiTheme="minorHAnsi" w:cstheme="minorHAnsi"/>
          <w:b/>
        </w:rPr>
      </w:pPr>
    </w:p>
    <w:p w:rsidR="00F219A8" w:rsidRPr="008B6DBE" w:rsidRDefault="00F219A8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8B6DBE">
        <w:rPr>
          <w:rFonts w:asciiTheme="minorHAnsi" w:hAnsiTheme="minorHAnsi" w:cstheme="minorHAnsi"/>
          <w:b/>
        </w:rPr>
        <w:t>Details of Regular Staff (Name, Qualification and Designation)</w:t>
      </w:r>
    </w:p>
    <w:tbl>
      <w:tblPr>
        <w:tblStyle w:val="TableGrid"/>
        <w:tblW w:w="9216" w:type="dxa"/>
        <w:jc w:val="center"/>
        <w:tblInd w:w="72" w:type="dxa"/>
        <w:tblLook w:val="04A0"/>
      </w:tblPr>
      <w:tblGrid>
        <w:gridCol w:w="810"/>
        <w:gridCol w:w="2268"/>
        <w:gridCol w:w="2693"/>
        <w:gridCol w:w="3445"/>
      </w:tblGrid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  <w:rtl/>
                <w:cs/>
                <w:lang w:val="en-IN"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val="en-IN" w:bidi="mr-IN"/>
              </w:rPr>
              <w:t>Sr. No.</w:t>
            </w:r>
          </w:p>
        </w:tc>
        <w:tc>
          <w:tcPr>
            <w:tcW w:w="2268" w:type="dxa"/>
            <w:vAlign w:val="center"/>
          </w:tcPr>
          <w:p w:rsidR="005B3B3D" w:rsidRPr="00CE69BC" w:rsidRDefault="005B3B3D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Name</w:t>
            </w:r>
          </w:p>
        </w:tc>
        <w:tc>
          <w:tcPr>
            <w:tcW w:w="2693" w:type="dxa"/>
            <w:vAlign w:val="center"/>
          </w:tcPr>
          <w:p w:rsidR="005B3B3D" w:rsidRPr="00CE69BC" w:rsidRDefault="005B3B3D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Educational Qualifications</w:t>
            </w:r>
          </w:p>
        </w:tc>
        <w:tc>
          <w:tcPr>
            <w:tcW w:w="3445" w:type="dxa"/>
            <w:vAlign w:val="center"/>
          </w:tcPr>
          <w:p w:rsidR="005B3B3D" w:rsidRPr="00CE69BC" w:rsidRDefault="005B3B3D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Designation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Raosaheb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(Agri.)</w:t>
            </w:r>
          </w:p>
        </w:tc>
        <w:tc>
          <w:tcPr>
            <w:tcW w:w="3445" w:type="dxa"/>
          </w:tcPr>
          <w:p w:rsidR="005B3B3D" w:rsidRPr="00CE69BC" w:rsidRDefault="009861CA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Head and Senior Scientist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Rajaram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 Tech. (Agri.)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Subject Matter Specialist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Agril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Engg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.)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Hemraj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Rajput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(Agri.)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Subject Matter Specialist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Horti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.)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Nitin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Thoke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(Agri.), Ph.D. (Agri.), NET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Subject Matter Specialist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Agril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Extn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.)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Prakash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Kadam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(Agri.), Ph.D. (Agri.)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Subject Matter Specialist (Agronomy)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Sau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Archana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Deshmukh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(Home Science)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Subject Matter Specialist (Home Science)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Shyam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Kadus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M.V. Sc.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Subject Matter Specialist (Veterinary Science)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Mangesh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Vyavhare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(Agri.)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 xml:space="preserve">Program Advisor </w:t>
            </w:r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  <w:rtl/>
                <w:cs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Harshal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Kale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  <w:rtl/>
                <w:cs/>
              </w:rPr>
            </w:pPr>
            <w:r w:rsidRPr="00CE69BC">
              <w:rPr>
                <w:rFonts w:cstheme="minorHAnsi"/>
                <w:sz w:val="20"/>
                <w:szCs w:val="20"/>
              </w:rPr>
              <w:t>M.C.A.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 xml:space="preserve">Program Advisor </w:t>
            </w:r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Sandeep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Bhagavat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Horti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Farm Manager</w:t>
            </w:r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Sau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Vanita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Rodage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M.A.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 xml:space="preserve">Stenographer 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Satish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Sakhare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B.A.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Driver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Rakesh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Nikam</w:t>
            </w:r>
            <w:proofErr w:type="spellEnd"/>
          </w:p>
        </w:tc>
        <w:tc>
          <w:tcPr>
            <w:tcW w:w="2693" w:type="dxa"/>
          </w:tcPr>
          <w:p w:rsidR="005B3B3D" w:rsidRPr="00CE69BC" w:rsidRDefault="005B3B3D" w:rsidP="007C17E9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B.Sc.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Horti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Attendant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Vinod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Bhadake</w:t>
            </w:r>
            <w:proofErr w:type="spellEnd"/>
          </w:p>
        </w:tc>
        <w:tc>
          <w:tcPr>
            <w:tcW w:w="2693" w:type="dxa"/>
          </w:tcPr>
          <w:p w:rsidR="005B3B3D" w:rsidRPr="00CE69BC" w:rsidRDefault="005B3B3D" w:rsidP="007C17E9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B.Sc.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Horti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Attendant</w:t>
            </w:r>
          </w:p>
        </w:tc>
      </w:tr>
      <w:tr w:rsidR="005B3B3D" w:rsidRPr="00CE69BC" w:rsidTr="009861CA">
        <w:trPr>
          <w:jc w:val="center"/>
        </w:trPr>
        <w:tc>
          <w:tcPr>
            <w:tcW w:w="810" w:type="dxa"/>
            <w:vAlign w:val="center"/>
          </w:tcPr>
          <w:p w:rsidR="005B3B3D" w:rsidRPr="00CE69BC" w:rsidRDefault="005B3B3D" w:rsidP="007C17E9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</w:tabs>
              <w:ind w:left="426"/>
              <w:jc w:val="center"/>
              <w:rPr>
                <w:rFonts w:cstheme="minorHAnsi"/>
                <w:sz w:val="20"/>
                <w:szCs w:val="20"/>
                <w:rtl/>
                <w:cs/>
              </w:rPr>
            </w:pPr>
          </w:p>
        </w:tc>
        <w:tc>
          <w:tcPr>
            <w:tcW w:w="2268" w:type="dxa"/>
          </w:tcPr>
          <w:p w:rsidR="005B3B3D" w:rsidRPr="00CE69BC" w:rsidRDefault="005B3B3D" w:rsidP="007C17E9">
            <w:pPr>
              <w:tabs>
                <w:tab w:val="left" w:pos="-284"/>
              </w:tabs>
              <w:ind w:left="-9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Dattu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Madhe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Certificate in Gardener Training</w:t>
            </w:r>
          </w:p>
        </w:tc>
        <w:tc>
          <w:tcPr>
            <w:tcW w:w="3445" w:type="dxa"/>
          </w:tcPr>
          <w:p w:rsidR="005B3B3D" w:rsidRPr="00CE69BC" w:rsidRDefault="005B3B3D" w:rsidP="007C17E9">
            <w:pPr>
              <w:tabs>
                <w:tab w:val="left" w:pos="-284"/>
              </w:tabs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Driver</w:t>
            </w:r>
          </w:p>
        </w:tc>
      </w:tr>
    </w:tbl>
    <w:p w:rsidR="000145BF" w:rsidRPr="00CE69BC" w:rsidRDefault="000145BF" w:rsidP="00471F84">
      <w:pPr>
        <w:rPr>
          <w:rFonts w:asciiTheme="minorHAnsi" w:hAnsiTheme="minorHAnsi" w:cstheme="minorHAnsi"/>
          <w:b/>
          <w:sz w:val="22"/>
          <w:szCs w:val="20"/>
          <w:lang w:bidi="mr-IN"/>
        </w:rPr>
      </w:pPr>
    </w:p>
    <w:p w:rsidR="009360A6" w:rsidRPr="00CE69BC" w:rsidRDefault="00471F84" w:rsidP="00471F84">
      <w:pPr>
        <w:rPr>
          <w:rFonts w:asciiTheme="minorHAnsi" w:hAnsiTheme="minorHAnsi" w:cstheme="minorHAnsi"/>
          <w:b/>
        </w:rPr>
      </w:pPr>
      <w:r w:rsidRPr="00CE69BC">
        <w:rPr>
          <w:rFonts w:asciiTheme="minorHAnsi" w:hAnsiTheme="minorHAnsi" w:cstheme="minorHAnsi"/>
          <w:b/>
        </w:rPr>
        <w:tab/>
      </w:r>
    </w:p>
    <w:p w:rsidR="00F219A8" w:rsidRPr="008B6DBE" w:rsidRDefault="00F219A8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8B6DBE">
        <w:rPr>
          <w:rFonts w:asciiTheme="minorHAnsi" w:hAnsiTheme="minorHAnsi" w:cstheme="minorHAnsi"/>
          <w:b/>
        </w:rPr>
        <w:t>Details of Contractual Staff (Name, Qualification and Designation)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2157"/>
        <w:gridCol w:w="3116"/>
        <w:gridCol w:w="3130"/>
      </w:tblGrid>
      <w:tr w:rsidR="00840C1C" w:rsidRPr="00CE69BC" w:rsidTr="003C46EB">
        <w:trPr>
          <w:jc w:val="center"/>
        </w:trPr>
        <w:tc>
          <w:tcPr>
            <w:tcW w:w="828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  <w:rtl/>
                <w:cs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Sr. No.</w:t>
            </w:r>
          </w:p>
        </w:tc>
        <w:tc>
          <w:tcPr>
            <w:tcW w:w="2157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Name</w:t>
            </w:r>
          </w:p>
        </w:tc>
        <w:tc>
          <w:tcPr>
            <w:tcW w:w="3116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Educational Qualifications</w:t>
            </w:r>
          </w:p>
        </w:tc>
        <w:tc>
          <w:tcPr>
            <w:tcW w:w="3130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Designation</w:t>
            </w:r>
          </w:p>
        </w:tc>
      </w:tr>
      <w:tr w:rsidR="00840C1C" w:rsidRPr="00CE69BC" w:rsidTr="003C46EB">
        <w:trPr>
          <w:jc w:val="center"/>
        </w:trPr>
        <w:tc>
          <w:tcPr>
            <w:tcW w:w="828" w:type="dxa"/>
            <w:vAlign w:val="center"/>
          </w:tcPr>
          <w:p w:rsidR="00840C1C" w:rsidRPr="00CE69BC" w:rsidRDefault="00840C1C" w:rsidP="007C17E9">
            <w:pPr>
              <w:pStyle w:val="ListParagraph"/>
              <w:tabs>
                <w:tab w:val="left" w:pos="65"/>
              </w:tabs>
              <w:ind w:left="65"/>
              <w:jc w:val="both"/>
              <w:rPr>
                <w:rFonts w:cstheme="minorHAnsi"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sz w:val="20"/>
                <w:szCs w:val="20"/>
                <w:cs/>
                <w:lang w:bidi="mr-IN"/>
              </w:rPr>
              <w:t>1.</w:t>
            </w:r>
          </w:p>
        </w:tc>
        <w:tc>
          <w:tcPr>
            <w:tcW w:w="2157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E69BC">
              <w:rPr>
                <w:rFonts w:cstheme="minorHAnsi"/>
                <w:sz w:val="20"/>
                <w:szCs w:val="20"/>
                <w:lang w:bidi="mr-IN"/>
              </w:rPr>
              <w:t>Shri</w:t>
            </w:r>
            <w:proofErr w:type="spellEnd"/>
            <w:r w:rsidRPr="00CE69BC">
              <w:rPr>
                <w:rFonts w:cstheme="minorHAnsi"/>
                <w:sz w:val="20"/>
                <w:szCs w:val="20"/>
                <w:lang w:bidi="mr-IN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  <w:lang w:bidi="mr-IN"/>
              </w:rPr>
              <w:t>Akash</w:t>
            </w:r>
            <w:proofErr w:type="spellEnd"/>
            <w:r w:rsidRPr="00CE69BC">
              <w:rPr>
                <w:rFonts w:cstheme="minorHAnsi"/>
                <w:sz w:val="20"/>
                <w:szCs w:val="20"/>
                <w:lang w:bidi="mr-IN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  <w:lang w:bidi="mr-IN"/>
              </w:rPr>
              <w:t>Lathad</w:t>
            </w:r>
            <w:proofErr w:type="spellEnd"/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3116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M.Sc. (</w:t>
            </w:r>
            <w:proofErr w:type="spellStart"/>
            <w:r w:rsidRPr="00CE69BC">
              <w:rPr>
                <w:rFonts w:cstheme="minorHAnsi"/>
                <w:sz w:val="20"/>
                <w:szCs w:val="20"/>
              </w:rPr>
              <w:t>Agril</w:t>
            </w:r>
            <w:proofErr w:type="spellEnd"/>
            <w:r w:rsidRPr="00CE69BC">
              <w:rPr>
                <w:rFonts w:cstheme="minorHAnsi"/>
                <w:sz w:val="20"/>
                <w:szCs w:val="20"/>
              </w:rPr>
              <w:t>.</w:t>
            </w:r>
            <w:r w:rsidRPr="00CE69BC">
              <w:rPr>
                <w:rFonts w:cstheme="minorHAnsi"/>
                <w:sz w:val="20"/>
                <w:szCs w:val="20"/>
                <w:cs/>
                <w:lang w:bidi="mr-IN"/>
              </w:rPr>
              <w:t xml:space="preserve"> </w:t>
            </w:r>
            <w:proofErr w:type="spellStart"/>
            <w:r w:rsidRPr="00CE69BC">
              <w:rPr>
                <w:rFonts w:cstheme="minorHAnsi"/>
                <w:sz w:val="20"/>
                <w:szCs w:val="20"/>
                <w:lang w:bidi="mr-IN"/>
              </w:rPr>
              <w:t>Extn</w:t>
            </w:r>
            <w:proofErr w:type="spellEnd"/>
            <w:r w:rsidRPr="00CE69BC">
              <w:rPr>
                <w:rFonts w:cstheme="minorHAnsi"/>
                <w:sz w:val="20"/>
                <w:szCs w:val="20"/>
                <w:lang w:bidi="mr-IN"/>
              </w:rPr>
              <w:t>.</w:t>
            </w:r>
            <w:r w:rsidRPr="00CE69B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30" w:type="dxa"/>
            <w:vAlign w:val="center"/>
          </w:tcPr>
          <w:p w:rsidR="00840C1C" w:rsidRPr="00CE69BC" w:rsidRDefault="00840C1C" w:rsidP="007C17E9">
            <w:pPr>
              <w:jc w:val="both"/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  <w:lang w:bidi="mr-IN"/>
              </w:rPr>
              <w:t>Academic Coordinator (</w:t>
            </w:r>
            <w:proofErr w:type="spellStart"/>
            <w:r w:rsidRPr="00CE69BC">
              <w:rPr>
                <w:rFonts w:cstheme="minorHAnsi"/>
                <w:sz w:val="20"/>
                <w:szCs w:val="20"/>
                <w:lang w:bidi="mr-IN"/>
              </w:rPr>
              <w:t>Agril</w:t>
            </w:r>
            <w:proofErr w:type="spellEnd"/>
            <w:r w:rsidRPr="00CE69BC">
              <w:rPr>
                <w:rFonts w:cstheme="minorHAnsi"/>
                <w:sz w:val="20"/>
                <w:szCs w:val="20"/>
                <w:lang w:bidi="mr-IN"/>
              </w:rPr>
              <w:t xml:space="preserve">. </w:t>
            </w:r>
            <w:proofErr w:type="spellStart"/>
            <w:r w:rsidRPr="00CE69BC">
              <w:rPr>
                <w:rFonts w:cstheme="minorHAnsi"/>
                <w:sz w:val="20"/>
                <w:szCs w:val="20"/>
                <w:lang w:bidi="mr-IN"/>
              </w:rPr>
              <w:t>Extn</w:t>
            </w:r>
            <w:proofErr w:type="spellEnd"/>
            <w:r w:rsidRPr="00CE69BC">
              <w:rPr>
                <w:rFonts w:cstheme="minorHAnsi"/>
                <w:sz w:val="20"/>
                <w:szCs w:val="20"/>
                <w:lang w:bidi="mr-IN"/>
              </w:rPr>
              <w:t>.)</w:t>
            </w:r>
            <w:r w:rsidRPr="00CE69BC">
              <w:rPr>
                <w:rFonts w:cstheme="minorHAnsi"/>
                <w:sz w:val="20"/>
                <w:szCs w:val="20"/>
                <w:rtl/>
                <w:cs/>
              </w:rPr>
              <w:t xml:space="preserve"> </w:t>
            </w:r>
          </w:p>
        </w:tc>
      </w:tr>
    </w:tbl>
    <w:p w:rsidR="00471F84" w:rsidRPr="00CE69BC" w:rsidRDefault="00471F84" w:rsidP="00471F84">
      <w:pPr>
        <w:rPr>
          <w:rFonts w:asciiTheme="minorHAnsi" w:hAnsiTheme="minorHAnsi" w:cstheme="minorHAnsi"/>
        </w:rPr>
      </w:pPr>
    </w:p>
    <w:p w:rsidR="00A810BA" w:rsidRPr="00CE69BC" w:rsidRDefault="00A810BA" w:rsidP="00471F84">
      <w:pPr>
        <w:rPr>
          <w:rFonts w:asciiTheme="minorHAnsi" w:hAnsiTheme="minorHAnsi" w:cstheme="minorHAnsi"/>
        </w:rPr>
      </w:pPr>
    </w:p>
    <w:p w:rsidR="00BC47A8" w:rsidRPr="00CE69BC" w:rsidRDefault="00BC47A8">
      <w:pPr>
        <w:rPr>
          <w:rFonts w:asciiTheme="minorHAnsi" w:hAnsiTheme="minorHAnsi" w:cstheme="minorHAnsi"/>
        </w:rPr>
      </w:pPr>
    </w:p>
    <w:p w:rsidR="00F219A8" w:rsidRPr="008B6DBE" w:rsidRDefault="00F219A8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B6DBE">
        <w:rPr>
          <w:rFonts w:asciiTheme="minorHAnsi" w:hAnsiTheme="minorHAnsi" w:cstheme="minorHAnsi"/>
          <w:b/>
          <w:bCs/>
        </w:rPr>
        <w:t xml:space="preserve">Vision, Mission and Objectives of </w:t>
      </w:r>
      <w:proofErr w:type="spellStart"/>
      <w:r w:rsidRPr="008B6DBE">
        <w:rPr>
          <w:rFonts w:asciiTheme="minorHAnsi" w:hAnsiTheme="minorHAnsi" w:cstheme="minorHAnsi"/>
          <w:b/>
          <w:bCs/>
        </w:rPr>
        <w:t>Kr</w:t>
      </w:r>
      <w:r w:rsidR="001D5593" w:rsidRPr="008B6DBE">
        <w:rPr>
          <w:rFonts w:asciiTheme="minorHAnsi" w:hAnsiTheme="minorHAnsi" w:cstheme="minorHAnsi"/>
          <w:b/>
          <w:bCs/>
        </w:rPr>
        <w:t>I</w:t>
      </w:r>
      <w:r w:rsidRPr="008B6DBE">
        <w:rPr>
          <w:rFonts w:asciiTheme="minorHAnsi" w:hAnsiTheme="minorHAnsi" w:cstheme="minorHAnsi"/>
          <w:b/>
          <w:bCs/>
        </w:rPr>
        <w:t>shi</w:t>
      </w:r>
      <w:proofErr w:type="spellEnd"/>
      <w:r w:rsidRPr="008B6DB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B6DBE">
        <w:rPr>
          <w:rFonts w:asciiTheme="minorHAnsi" w:hAnsiTheme="minorHAnsi" w:cstheme="minorHAnsi"/>
          <w:b/>
          <w:bCs/>
        </w:rPr>
        <w:t>Vi</w:t>
      </w:r>
      <w:r w:rsidR="001D5593" w:rsidRPr="008B6DBE">
        <w:rPr>
          <w:rFonts w:asciiTheme="minorHAnsi" w:hAnsiTheme="minorHAnsi" w:cstheme="minorHAnsi"/>
          <w:b/>
          <w:bCs/>
        </w:rPr>
        <w:t>g</w:t>
      </w:r>
      <w:r w:rsidRPr="008B6DBE">
        <w:rPr>
          <w:rFonts w:asciiTheme="minorHAnsi" w:hAnsiTheme="minorHAnsi" w:cstheme="minorHAnsi"/>
          <w:b/>
          <w:bCs/>
        </w:rPr>
        <w:t>yan</w:t>
      </w:r>
      <w:proofErr w:type="spellEnd"/>
      <w:r w:rsidRPr="008B6DBE">
        <w:rPr>
          <w:rFonts w:asciiTheme="minorHAnsi" w:hAnsiTheme="minorHAnsi" w:cstheme="minorHAnsi"/>
          <w:b/>
          <w:bCs/>
        </w:rPr>
        <w:t xml:space="preserve"> Kendra </w:t>
      </w:r>
      <w:r w:rsidRPr="008B6DBE">
        <w:rPr>
          <w:rFonts w:asciiTheme="minorHAnsi" w:hAnsiTheme="minorHAnsi" w:cstheme="minorHAnsi"/>
          <w:b/>
          <w:bCs/>
        </w:rPr>
        <w:tab/>
      </w:r>
      <w:r w:rsidRPr="008B6DBE">
        <w:rPr>
          <w:rFonts w:asciiTheme="minorHAnsi" w:hAnsiTheme="minorHAnsi" w:cstheme="minorHAnsi"/>
          <w:b/>
          <w:bCs/>
        </w:rPr>
        <w:tab/>
      </w:r>
      <w:r w:rsidRPr="008B6DBE">
        <w:rPr>
          <w:rFonts w:asciiTheme="minorHAnsi" w:hAnsiTheme="minorHAnsi" w:cstheme="minorHAnsi"/>
          <w:b/>
          <w:bCs/>
        </w:rPr>
        <w:tab/>
      </w:r>
      <w:r w:rsidRPr="008B6DBE">
        <w:rPr>
          <w:rFonts w:asciiTheme="minorHAnsi" w:hAnsiTheme="minorHAnsi" w:cstheme="minorHAnsi"/>
          <w:b/>
          <w:bCs/>
        </w:rPr>
        <w:tab/>
      </w:r>
    </w:p>
    <w:p w:rsidR="00BF7648" w:rsidRPr="00CE69BC" w:rsidRDefault="00BF7648" w:rsidP="009360A6">
      <w:pPr>
        <w:rPr>
          <w:rFonts w:asciiTheme="minorHAnsi" w:hAnsiTheme="minorHAnsi" w:cstheme="minorHAnsi"/>
          <w:szCs w:val="21"/>
          <w:lang w:bidi="mr-IN"/>
        </w:rPr>
      </w:pPr>
    </w:p>
    <w:p w:rsidR="00D0516C" w:rsidRPr="00CE69BC" w:rsidRDefault="00D0516C" w:rsidP="00D0516C">
      <w:pPr>
        <w:pStyle w:val="ListParagraph"/>
        <w:numPr>
          <w:ilvl w:val="0"/>
          <w:numId w:val="7"/>
        </w:numPr>
        <w:spacing w:line="276" w:lineRule="auto"/>
        <w:ind w:left="284" w:hanging="218"/>
        <w:jc w:val="both"/>
        <w:rPr>
          <w:rFonts w:asciiTheme="minorHAnsi" w:hAnsiTheme="minorHAnsi" w:cstheme="minorHAnsi"/>
          <w:sz w:val="20"/>
          <w:szCs w:val="20"/>
          <w:lang w:bidi="hi-IN"/>
        </w:rPr>
      </w:pPr>
      <w:r w:rsidRPr="00CE69BC">
        <w:rPr>
          <w:rFonts w:asciiTheme="minorHAnsi" w:hAnsiTheme="minorHAnsi" w:cstheme="minorHAnsi"/>
          <w:sz w:val="20"/>
          <w:szCs w:val="20"/>
          <w:lang w:bidi="hi-IN"/>
        </w:rPr>
        <w:t>Use of improved technology to test the problems of farmers on the field, suggesting improvements and making appropriate changes to them.</w:t>
      </w:r>
    </w:p>
    <w:p w:rsidR="00D0516C" w:rsidRPr="00CE69BC" w:rsidRDefault="00D0516C" w:rsidP="00D0516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18"/>
        <w:jc w:val="both"/>
        <w:rPr>
          <w:rFonts w:asciiTheme="minorHAnsi" w:hAnsiTheme="minorHAnsi" w:cstheme="minorHAnsi"/>
          <w:sz w:val="20"/>
          <w:szCs w:val="20"/>
          <w:lang w:bidi="hi-IN"/>
        </w:rPr>
      </w:pPr>
      <w:r w:rsidRPr="00CE69BC">
        <w:rPr>
          <w:rFonts w:asciiTheme="minorHAnsi" w:hAnsiTheme="minorHAnsi" w:cstheme="minorHAnsi"/>
          <w:sz w:val="20"/>
          <w:szCs w:val="20"/>
          <w:lang w:bidi="hi-IN"/>
        </w:rPr>
        <w:t>To train advanced staff in the Department of Agriculture, Non-Governmental Organizations about advanced technology.</w:t>
      </w:r>
    </w:p>
    <w:p w:rsidR="00D0516C" w:rsidRPr="00CE69BC" w:rsidRDefault="00D0516C" w:rsidP="00D0516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18"/>
        <w:jc w:val="both"/>
        <w:rPr>
          <w:rFonts w:asciiTheme="minorHAnsi" w:hAnsiTheme="minorHAnsi" w:cstheme="minorHAnsi"/>
          <w:sz w:val="20"/>
          <w:szCs w:val="20"/>
          <w:lang w:bidi="hi-IN"/>
        </w:rPr>
      </w:pPr>
      <w:r w:rsidRPr="00CE69BC">
        <w:rPr>
          <w:rFonts w:asciiTheme="minorHAnsi" w:hAnsiTheme="minorHAnsi" w:cstheme="minorHAnsi"/>
          <w:sz w:val="20"/>
          <w:szCs w:val="20"/>
          <w:lang w:bidi="hi-IN"/>
        </w:rPr>
        <w:t>To provide long-term training to the rural youth in the agricultural supplement industry for self-employment generation.</w:t>
      </w:r>
    </w:p>
    <w:p w:rsidR="00D0516C" w:rsidRPr="00CE69BC" w:rsidRDefault="00D0516C" w:rsidP="00D0516C">
      <w:pPr>
        <w:pStyle w:val="ListParagraph"/>
        <w:numPr>
          <w:ilvl w:val="0"/>
          <w:numId w:val="7"/>
        </w:numPr>
        <w:spacing w:line="276" w:lineRule="auto"/>
        <w:ind w:left="284" w:hanging="218"/>
        <w:jc w:val="both"/>
        <w:rPr>
          <w:rFonts w:asciiTheme="minorHAnsi" w:hAnsiTheme="minorHAnsi" w:cstheme="minorHAnsi"/>
          <w:sz w:val="20"/>
          <w:szCs w:val="20"/>
          <w:lang w:bidi="hi-IN"/>
        </w:rPr>
      </w:pPr>
      <w:r w:rsidRPr="00CE69BC">
        <w:rPr>
          <w:rFonts w:asciiTheme="minorHAnsi" w:hAnsiTheme="minorHAnsi" w:cstheme="minorHAnsi"/>
          <w:sz w:val="20"/>
          <w:szCs w:val="20"/>
          <w:lang w:bidi="hi-IN"/>
        </w:rPr>
        <w:t>Use of improved varieties and technologies of various crops by conducting preliminary demonstrations on the farmers' fields, reviewing their productivity, information and spreading the technology to the farmers.</w:t>
      </w:r>
    </w:p>
    <w:p w:rsidR="00E83D9B" w:rsidRPr="00CE69BC" w:rsidRDefault="00E83D9B" w:rsidP="00E83D9B">
      <w:pPr>
        <w:jc w:val="both"/>
        <w:rPr>
          <w:rFonts w:asciiTheme="minorHAnsi" w:hAnsiTheme="minorHAnsi" w:cstheme="minorHAnsi"/>
          <w:sz w:val="20"/>
          <w:szCs w:val="20"/>
          <w:lang w:bidi="mr-IN"/>
        </w:rPr>
      </w:pPr>
    </w:p>
    <w:p w:rsidR="00E83D9B" w:rsidRPr="00CE69BC" w:rsidRDefault="00E83D9B" w:rsidP="009360A6">
      <w:pPr>
        <w:rPr>
          <w:rFonts w:asciiTheme="minorHAnsi" w:hAnsiTheme="minorHAnsi" w:cstheme="minorHAnsi"/>
          <w:b/>
          <w:bCs/>
        </w:rPr>
      </w:pPr>
    </w:p>
    <w:p w:rsidR="00F219A8" w:rsidRPr="008B6DBE" w:rsidRDefault="00F219A8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B6DBE">
        <w:rPr>
          <w:rFonts w:asciiTheme="minorHAnsi" w:hAnsiTheme="minorHAnsi" w:cstheme="minorHAnsi"/>
          <w:b/>
          <w:bCs/>
        </w:rPr>
        <w:lastRenderedPageBreak/>
        <w:t xml:space="preserve">Details of Important Activities conducted </w:t>
      </w:r>
    </w:p>
    <w:p w:rsidR="007535B3" w:rsidRPr="00CE69BC" w:rsidRDefault="007535B3" w:rsidP="007535B3">
      <w:pPr>
        <w:pStyle w:val="ListParagraph"/>
        <w:ind w:left="426"/>
        <w:jc w:val="both"/>
        <w:rPr>
          <w:rFonts w:asciiTheme="minorHAnsi" w:hAnsiTheme="minorHAnsi" w:cstheme="minorHAnsi"/>
          <w:sz w:val="20"/>
          <w:szCs w:val="20"/>
          <w:lang w:bidi="mr-IN"/>
        </w:rPr>
      </w:pPr>
    </w:p>
    <w:p w:rsidR="00AA48C5" w:rsidRPr="00CE69BC" w:rsidRDefault="00AA48C5" w:rsidP="00054726">
      <w:pPr>
        <w:pStyle w:val="HTMLPreformatted"/>
        <w:tabs>
          <w:tab w:val="left" w:pos="567"/>
        </w:tabs>
        <w:ind w:left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E69B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Frontline Demonstrations </w:t>
      </w:r>
    </w:p>
    <w:p w:rsidR="008E2DFF" w:rsidRPr="00CE69BC" w:rsidRDefault="008E2DFF" w:rsidP="008E2DFF">
      <w:pPr>
        <w:pStyle w:val="HTMLPreformatted"/>
        <w:tabs>
          <w:tab w:val="left" w:pos="567"/>
        </w:tabs>
        <w:ind w:left="567" w:firstLine="720"/>
        <w:jc w:val="both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AA48C5" w:rsidRPr="00CE69BC" w:rsidRDefault="00AA48C5" w:rsidP="00862A94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color w:val="222222"/>
        </w:rPr>
        <w:t>Oilseed Crops: Demonstration of Soybean and Niger crops on 45 acres of land including 55 farmers</w:t>
      </w:r>
    </w:p>
    <w:p w:rsidR="00AA48C5" w:rsidRPr="00CE69BC" w:rsidRDefault="00AA48C5" w:rsidP="00AA48C5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color w:val="222222"/>
        </w:rPr>
        <w:t>Pulses Crops: Demonstration of Chickpea crop on 50 acres of land including 50 farmers</w:t>
      </w:r>
    </w:p>
    <w:p w:rsidR="00AA48C5" w:rsidRPr="00CE69BC" w:rsidRDefault="00AA48C5" w:rsidP="00AA48C5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color w:val="222222"/>
        </w:rPr>
        <w:t>Cereal Crops: Demonstration of Paddy and Finger Millet crops on 50 acres of land including 100 farmers</w:t>
      </w:r>
    </w:p>
    <w:p w:rsidR="00AA48C5" w:rsidRPr="00CE69BC" w:rsidRDefault="00AA48C5" w:rsidP="00AA48C5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</w:rPr>
        <w:t xml:space="preserve">Vegetable Crops: </w:t>
      </w:r>
      <w:r w:rsidRPr="00CE69BC">
        <w:rPr>
          <w:rFonts w:asciiTheme="minorHAnsi" w:hAnsiTheme="minorHAnsi" w:cstheme="minorHAnsi"/>
          <w:color w:val="222222"/>
        </w:rPr>
        <w:t>Demonstration of Chickpea crop on 50 acres of land including 50 farmers</w:t>
      </w:r>
    </w:p>
    <w:p w:rsidR="00AA48C5" w:rsidRPr="00CE69BC" w:rsidRDefault="0079047F" w:rsidP="00862A94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</w:rPr>
        <w:t xml:space="preserve">Demonstration of </w:t>
      </w:r>
      <w:proofErr w:type="spellStart"/>
      <w:r w:rsidRPr="00CE69BC">
        <w:rPr>
          <w:rFonts w:asciiTheme="minorHAnsi" w:hAnsiTheme="minorHAnsi" w:cstheme="minorHAnsi"/>
        </w:rPr>
        <w:t>Osmanabadi</w:t>
      </w:r>
      <w:proofErr w:type="spellEnd"/>
      <w:r w:rsidRPr="00CE69BC">
        <w:rPr>
          <w:rFonts w:asciiTheme="minorHAnsi" w:hAnsiTheme="minorHAnsi" w:cstheme="minorHAnsi"/>
        </w:rPr>
        <w:t xml:space="preserve"> Goats and </w:t>
      </w:r>
      <w:proofErr w:type="spellStart"/>
      <w:r w:rsidRPr="00CE69BC">
        <w:rPr>
          <w:rFonts w:asciiTheme="minorHAnsi" w:hAnsiTheme="minorHAnsi" w:cstheme="minorHAnsi"/>
        </w:rPr>
        <w:t>Giriraja</w:t>
      </w:r>
      <w:proofErr w:type="spellEnd"/>
      <w:r w:rsidRPr="00CE69BC">
        <w:rPr>
          <w:rFonts w:asciiTheme="minorHAnsi" w:hAnsiTheme="minorHAnsi" w:cstheme="minorHAnsi"/>
        </w:rPr>
        <w:t xml:space="preserve"> Poultry birds to 74 tribal families.</w:t>
      </w:r>
    </w:p>
    <w:p w:rsidR="0079047F" w:rsidRPr="00CE69BC" w:rsidRDefault="0079047F" w:rsidP="00862A94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</w:rPr>
        <w:t>Demonstration to 125 tribal farm women on Mini Rice Mill, Okra Mitten and Store Grain Bags especially for drudgery reduction</w:t>
      </w:r>
    </w:p>
    <w:p w:rsidR="0079047F" w:rsidRPr="00CE69BC" w:rsidRDefault="0079047F" w:rsidP="00862A94">
      <w:pPr>
        <w:pStyle w:val="HTMLPreformatted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</w:rPr>
        <w:t xml:space="preserve">Demonstration of Paddy Reaper, Multi-crop Planter and Drumstick Harvester to 59 farmers.   </w:t>
      </w:r>
    </w:p>
    <w:p w:rsidR="00CE69BC" w:rsidRPr="00CE69BC" w:rsidRDefault="00CE69BC" w:rsidP="00054726">
      <w:pPr>
        <w:pStyle w:val="HTMLPreformatted"/>
        <w:ind w:left="567"/>
        <w:jc w:val="both"/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</w:rPr>
      </w:pPr>
    </w:p>
    <w:p w:rsidR="007D7513" w:rsidRPr="00CE69BC" w:rsidRDefault="007D7513" w:rsidP="00054726">
      <w:pPr>
        <w:pStyle w:val="HTMLPreformatted"/>
        <w:ind w:left="567"/>
        <w:jc w:val="both"/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</w:rPr>
      </w:pPr>
      <w:r w:rsidRPr="00CE69BC"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</w:rPr>
        <w:t xml:space="preserve">On Farm </w:t>
      </w:r>
      <w:proofErr w:type="spellStart"/>
      <w:r w:rsidRPr="00CE69BC">
        <w:rPr>
          <w:rFonts w:asciiTheme="minorHAnsi" w:hAnsiTheme="minorHAnsi" w:cstheme="minorHAnsi"/>
          <w:b/>
          <w:bCs/>
          <w:color w:val="222222"/>
          <w:sz w:val="24"/>
          <w:szCs w:val="24"/>
          <w:u w:val="single"/>
        </w:rPr>
        <w:t>Tesiting</w:t>
      </w:r>
      <w:proofErr w:type="spellEnd"/>
    </w:p>
    <w:p w:rsidR="008E2DFF" w:rsidRPr="00CE69BC" w:rsidRDefault="008E2DFF" w:rsidP="00054726">
      <w:pPr>
        <w:pStyle w:val="HTMLPreformatted"/>
        <w:ind w:left="567"/>
        <w:jc w:val="both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C03783" w:rsidRPr="00CE69BC" w:rsidRDefault="00622D68" w:rsidP="00862A94">
      <w:pPr>
        <w:pStyle w:val="HTMLPreformatted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lang w:val="en-US"/>
        </w:rPr>
        <w:t xml:space="preserve">Assessment of </w:t>
      </w:r>
      <w:proofErr w:type="spellStart"/>
      <w:r w:rsidRPr="00CE69BC">
        <w:rPr>
          <w:rFonts w:asciiTheme="minorHAnsi" w:hAnsiTheme="minorHAnsi" w:cstheme="minorHAnsi"/>
          <w:lang w:val="en-US"/>
        </w:rPr>
        <w:t>Phule</w:t>
      </w:r>
      <w:proofErr w:type="spellEnd"/>
      <w:r w:rsidRPr="00CE69B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69BC">
        <w:rPr>
          <w:rFonts w:asciiTheme="minorHAnsi" w:hAnsiTheme="minorHAnsi" w:cstheme="minorHAnsi"/>
          <w:lang w:val="en-US"/>
        </w:rPr>
        <w:t>Samrudhi</w:t>
      </w:r>
      <w:proofErr w:type="spellEnd"/>
      <w:r w:rsidRPr="00CE69BC">
        <w:rPr>
          <w:rFonts w:asciiTheme="minorHAnsi" w:hAnsiTheme="minorHAnsi" w:cstheme="minorHAnsi"/>
          <w:lang w:val="en-US"/>
        </w:rPr>
        <w:t xml:space="preserve"> variety of paddy and </w:t>
      </w:r>
      <w:r w:rsidRPr="00CE69BC">
        <w:rPr>
          <w:rFonts w:asciiTheme="minorHAnsi" w:hAnsiTheme="minorHAnsi" w:cstheme="minorHAnsi"/>
          <w:lang w:val="en-GB"/>
        </w:rPr>
        <w:t xml:space="preserve">Cultivar  </w:t>
      </w:r>
      <w:proofErr w:type="spellStart"/>
      <w:r w:rsidRPr="00CE69BC">
        <w:rPr>
          <w:rFonts w:asciiTheme="minorHAnsi" w:hAnsiTheme="minorHAnsi" w:cstheme="minorHAnsi"/>
          <w:lang w:val="en-GB"/>
        </w:rPr>
        <w:t>Phule</w:t>
      </w:r>
      <w:proofErr w:type="spellEnd"/>
      <w:r w:rsidRPr="00CE69B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E69BC">
        <w:rPr>
          <w:rFonts w:asciiTheme="minorHAnsi" w:hAnsiTheme="minorHAnsi" w:cstheme="minorHAnsi"/>
          <w:lang w:val="en-GB"/>
        </w:rPr>
        <w:t>Sangam</w:t>
      </w:r>
      <w:proofErr w:type="spellEnd"/>
      <w:r w:rsidRPr="00CE69BC">
        <w:rPr>
          <w:rFonts w:asciiTheme="minorHAnsi" w:hAnsiTheme="minorHAnsi" w:cstheme="minorHAnsi"/>
          <w:lang w:val="en-GB"/>
        </w:rPr>
        <w:t xml:space="preserve"> of Soybean </w:t>
      </w:r>
      <w:r w:rsidRPr="00CE69BC">
        <w:rPr>
          <w:rFonts w:asciiTheme="minorHAnsi" w:hAnsiTheme="minorHAnsi" w:cstheme="minorHAnsi"/>
          <w:lang w:val="en-US"/>
        </w:rPr>
        <w:t>under micro situation</w:t>
      </w:r>
    </w:p>
    <w:p w:rsidR="00F006EA" w:rsidRPr="00CE69BC" w:rsidRDefault="00F006EA" w:rsidP="00F006EA">
      <w:pPr>
        <w:pStyle w:val="HTMLPreformatted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lang w:val="en-US"/>
        </w:rPr>
      </w:pPr>
      <w:r w:rsidRPr="00CE69BC">
        <w:rPr>
          <w:rFonts w:asciiTheme="minorHAnsi" w:hAnsiTheme="minorHAnsi" w:cstheme="minorHAnsi"/>
          <w:lang w:val="en-US"/>
        </w:rPr>
        <w:t xml:space="preserve">Assessment of Use of Insect Proof Nylon Nets for quality vegetable seedling Production on </w:t>
      </w:r>
      <w:proofErr w:type="gramStart"/>
      <w:r w:rsidRPr="00CE69BC">
        <w:rPr>
          <w:rFonts w:asciiTheme="minorHAnsi" w:hAnsiTheme="minorHAnsi" w:cstheme="minorHAnsi"/>
          <w:lang w:val="en-US"/>
        </w:rPr>
        <w:t>farmers</w:t>
      </w:r>
      <w:proofErr w:type="gramEnd"/>
      <w:r w:rsidRPr="00CE69BC">
        <w:rPr>
          <w:rFonts w:asciiTheme="minorHAnsi" w:hAnsiTheme="minorHAnsi" w:cstheme="minorHAnsi"/>
          <w:lang w:val="en-US"/>
        </w:rPr>
        <w:t xml:space="preserve"> field.</w:t>
      </w:r>
    </w:p>
    <w:p w:rsidR="00C03783" w:rsidRPr="00CE69BC" w:rsidRDefault="00F006EA" w:rsidP="00862A94">
      <w:pPr>
        <w:pStyle w:val="HTMLPreformatted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lang w:val="en-US"/>
        </w:rPr>
        <w:t xml:space="preserve">Introduction of Nontraditional tuber crop </w:t>
      </w:r>
      <w:proofErr w:type="spellStart"/>
      <w:r w:rsidRPr="00CE69BC">
        <w:rPr>
          <w:rFonts w:asciiTheme="minorHAnsi" w:hAnsiTheme="minorHAnsi" w:cstheme="minorHAnsi"/>
          <w:lang w:val="en-US"/>
        </w:rPr>
        <w:t>Suran</w:t>
      </w:r>
      <w:proofErr w:type="spellEnd"/>
      <w:r w:rsidRPr="00CE69BC">
        <w:rPr>
          <w:rFonts w:asciiTheme="minorHAnsi" w:hAnsiTheme="minorHAnsi" w:cstheme="minorHAnsi"/>
          <w:lang w:val="en-US"/>
        </w:rPr>
        <w:t>/</w:t>
      </w:r>
      <w:proofErr w:type="spellStart"/>
      <w:r w:rsidRPr="00CE69BC">
        <w:rPr>
          <w:rFonts w:asciiTheme="minorHAnsi" w:hAnsiTheme="minorHAnsi" w:cstheme="minorHAnsi"/>
          <w:lang w:val="en-US"/>
        </w:rPr>
        <w:t>Karanda</w:t>
      </w:r>
      <w:proofErr w:type="spellEnd"/>
      <w:r w:rsidRPr="00CE69BC">
        <w:rPr>
          <w:rFonts w:asciiTheme="minorHAnsi" w:hAnsiTheme="minorHAnsi" w:cstheme="minorHAnsi"/>
          <w:lang w:val="en-US"/>
        </w:rPr>
        <w:t xml:space="preserve"> in tribal area</w:t>
      </w:r>
    </w:p>
    <w:p w:rsidR="007D7513" w:rsidRPr="00CE69BC" w:rsidRDefault="007D7513" w:rsidP="00862A94">
      <w:pPr>
        <w:pStyle w:val="HTMLPreformatted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lang w:val="en-US"/>
        </w:rPr>
        <w:t>Assessment of Mini paddy thresher for small and marginal tribal farmers</w:t>
      </w:r>
    </w:p>
    <w:p w:rsidR="007D7513" w:rsidRPr="00CE69BC" w:rsidRDefault="007D7513" w:rsidP="00862A94">
      <w:pPr>
        <w:pStyle w:val="HTMLPreformatted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lang w:val="en-US"/>
        </w:rPr>
        <w:t xml:space="preserve">Use of </w:t>
      </w:r>
      <w:proofErr w:type="spellStart"/>
      <w:r w:rsidRPr="00CE69BC">
        <w:rPr>
          <w:rFonts w:asciiTheme="minorHAnsi" w:hAnsiTheme="minorHAnsi" w:cstheme="minorHAnsi"/>
          <w:lang w:val="en-US"/>
        </w:rPr>
        <w:t>Ivermectin</w:t>
      </w:r>
      <w:proofErr w:type="spellEnd"/>
      <w:r w:rsidRPr="00CE69BC">
        <w:rPr>
          <w:rFonts w:asciiTheme="minorHAnsi" w:hAnsiTheme="minorHAnsi" w:cstheme="minorHAnsi"/>
          <w:lang w:val="en-US"/>
        </w:rPr>
        <w:t xml:space="preserve"> injections in farm animals to minimize anemic conditions and incidence of </w:t>
      </w:r>
      <w:proofErr w:type="spellStart"/>
      <w:r w:rsidRPr="00CE69BC">
        <w:rPr>
          <w:rFonts w:asciiTheme="minorHAnsi" w:hAnsiTheme="minorHAnsi" w:cstheme="minorHAnsi"/>
          <w:lang w:val="en-US"/>
        </w:rPr>
        <w:t>Thieleriosis</w:t>
      </w:r>
      <w:proofErr w:type="spellEnd"/>
    </w:p>
    <w:p w:rsidR="007D7513" w:rsidRPr="00CE69BC" w:rsidRDefault="007D7513" w:rsidP="00862A94">
      <w:pPr>
        <w:pStyle w:val="HTMLPreformatted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</w:rPr>
      </w:pPr>
      <w:r w:rsidRPr="00CE69BC">
        <w:rPr>
          <w:rFonts w:asciiTheme="minorHAnsi" w:hAnsiTheme="minorHAnsi" w:cstheme="minorHAnsi"/>
          <w:lang w:val="en-US"/>
        </w:rPr>
        <w:t>Assessment of effect of soya enriched product on moderately malnourished preschool children ( Age 3-6 Years)</w:t>
      </w:r>
    </w:p>
    <w:p w:rsidR="00C62AAD" w:rsidRPr="00CE69BC" w:rsidRDefault="00C62AAD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134CA7" w:rsidRPr="008B6DBE" w:rsidRDefault="00134CA7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B6DBE">
        <w:rPr>
          <w:rFonts w:asciiTheme="minorHAnsi" w:hAnsiTheme="minorHAnsi" w:cstheme="minorHAnsi"/>
          <w:b/>
          <w:bCs/>
        </w:rPr>
        <w:t xml:space="preserve">Details of Training/ Workshop/ etc organized for the Farmers and other stake holders </w:t>
      </w:r>
    </w:p>
    <w:p w:rsidR="00A83E2C" w:rsidRPr="00CE69BC" w:rsidRDefault="00A83E2C" w:rsidP="009360A6">
      <w:pPr>
        <w:rPr>
          <w:rFonts w:asciiTheme="minorHAnsi" w:hAnsiTheme="minorHAnsi" w:cstheme="minorHAnsi"/>
          <w:szCs w:val="21"/>
          <w:lang w:bidi="mr-IN"/>
        </w:rPr>
      </w:pPr>
    </w:p>
    <w:tbl>
      <w:tblPr>
        <w:tblStyle w:val="TableGrid"/>
        <w:tblW w:w="5000" w:type="pct"/>
        <w:tblLook w:val="04A0"/>
      </w:tblPr>
      <w:tblGrid>
        <w:gridCol w:w="4060"/>
        <w:gridCol w:w="2472"/>
        <w:gridCol w:w="2699"/>
      </w:tblGrid>
      <w:tr w:rsidR="008C356F" w:rsidRPr="00CE69BC" w:rsidTr="008C356F">
        <w:tc>
          <w:tcPr>
            <w:tcW w:w="2199" w:type="pct"/>
          </w:tcPr>
          <w:p w:rsidR="008C356F" w:rsidRPr="00CE69BC" w:rsidRDefault="008B43CB" w:rsidP="003C46EB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18"/>
                <w:lang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18"/>
                <w:lang w:bidi="mr-IN"/>
              </w:rPr>
              <w:t>Training Programmes</w:t>
            </w:r>
          </w:p>
        </w:tc>
        <w:tc>
          <w:tcPr>
            <w:tcW w:w="1339" w:type="pct"/>
          </w:tcPr>
          <w:p w:rsidR="008C356F" w:rsidRPr="00CE69BC" w:rsidRDefault="008B43CB" w:rsidP="003C46EB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18"/>
                <w:lang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18"/>
                <w:lang w:bidi="mr-IN"/>
              </w:rPr>
              <w:t>Training Numbers</w:t>
            </w:r>
          </w:p>
        </w:tc>
        <w:tc>
          <w:tcPr>
            <w:tcW w:w="1462" w:type="pct"/>
          </w:tcPr>
          <w:p w:rsidR="008C356F" w:rsidRPr="00CE69BC" w:rsidRDefault="008B43CB" w:rsidP="003C46EB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mr-IN"/>
              </w:rPr>
              <w:t>Beneficiary Farmers</w:t>
            </w:r>
          </w:p>
        </w:tc>
      </w:tr>
      <w:tr w:rsidR="008B43CB" w:rsidRPr="00CE69BC" w:rsidTr="008C356F">
        <w:tc>
          <w:tcPr>
            <w:tcW w:w="2199" w:type="pct"/>
          </w:tcPr>
          <w:p w:rsidR="008B43CB" w:rsidRPr="00CE69BC" w:rsidRDefault="008B43CB" w:rsidP="00DA4F05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Farmers &amp; farm women</w:t>
            </w:r>
          </w:p>
        </w:tc>
        <w:tc>
          <w:tcPr>
            <w:tcW w:w="1339" w:type="pct"/>
            <w:vAlign w:val="center"/>
          </w:tcPr>
          <w:p w:rsidR="008B43CB" w:rsidRPr="00CE69BC" w:rsidRDefault="008B43CB" w:rsidP="008C356F">
            <w:pPr>
              <w:jc w:val="center"/>
              <w:rPr>
                <w:rFonts w:eastAsia="Calibri"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61</w:t>
            </w:r>
          </w:p>
        </w:tc>
        <w:tc>
          <w:tcPr>
            <w:tcW w:w="1462" w:type="pct"/>
            <w:vAlign w:val="center"/>
          </w:tcPr>
          <w:p w:rsidR="008B43CB" w:rsidRPr="00CE69BC" w:rsidRDefault="008B43CB" w:rsidP="008C356F">
            <w:pPr>
              <w:jc w:val="center"/>
              <w:rPr>
                <w:rFonts w:eastAsia="Calibri"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2352</w:t>
            </w:r>
          </w:p>
        </w:tc>
      </w:tr>
      <w:tr w:rsidR="008B43CB" w:rsidRPr="00CE69BC" w:rsidTr="008C356F">
        <w:tc>
          <w:tcPr>
            <w:tcW w:w="2199" w:type="pct"/>
          </w:tcPr>
          <w:p w:rsidR="008B43CB" w:rsidRPr="00CE69BC" w:rsidRDefault="008B43CB" w:rsidP="00DA4F05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Rural youths</w:t>
            </w:r>
          </w:p>
        </w:tc>
        <w:tc>
          <w:tcPr>
            <w:tcW w:w="1339" w:type="pct"/>
            <w:vAlign w:val="center"/>
          </w:tcPr>
          <w:p w:rsidR="008B43CB" w:rsidRPr="00CE69BC" w:rsidRDefault="008B43CB" w:rsidP="008C356F">
            <w:pPr>
              <w:jc w:val="center"/>
              <w:rPr>
                <w:rFonts w:eastAsia="Calibri"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12</w:t>
            </w:r>
          </w:p>
        </w:tc>
        <w:tc>
          <w:tcPr>
            <w:tcW w:w="1462" w:type="pct"/>
            <w:vAlign w:val="center"/>
          </w:tcPr>
          <w:p w:rsidR="008B43CB" w:rsidRPr="00CE69BC" w:rsidRDefault="008B43CB" w:rsidP="008C356F">
            <w:pPr>
              <w:jc w:val="center"/>
              <w:rPr>
                <w:rFonts w:eastAsia="Calibri"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338</w:t>
            </w:r>
          </w:p>
        </w:tc>
      </w:tr>
      <w:tr w:rsidR="008B43CB" w:rsidRPr="00CE69BC" w:rsidTr="008C356F">
        <w:tc>
          <w:tcPr>
            <w:tcW w:w="2199" w:type="pct"/>
          </w:tcPr>
          <w:p w:rsidR="008B43CB" w:rsidRPr="00CE69BC" w:rsidRDefault="008B43CB" w:rsidP="00DA4F05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sz w:val="20"/>
                <w:szCs w:val="20"/>
              </w:rPr>
              <w:t>Extension functionaries</w:t>
            </w:r>
          </w:p>
        </w:tc>
        <w:tc>
          <w:tcPr>
            <w:tcW w:w="1339" w:type="pct"/>
            <w:vAlign w:val="center"/>
          </w:tcPr>
          <w:p w:rsidR="008B43CB" w:rsidRPr="00CE69BC" w:rsidRDefault="008B43CB" w:rsidP="008C356F">
            <w:pPr>
              <w:jc w:val="center"/>
              <w:rPr>
                <w:rFonts w:eastAsia="Calibri"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22</w:t>
            </w:r>
          </w:p>
        </w:tc>
        <w:tc>
          <w:tcPr>
            <w:tcW w:w="1462" w:type="pct"/>
            <w:vAlign w:val="center"/>
          </w:tcPr>
          <w:p w:rsidR="008B43CB" w:rsidRPr="00CE69BC" w:rsidRDefault="008B43CB" w:rsidP="008C356F">
            <w:pPr>
              <w:jc w:val="center"/>
              <w:rPr>
                <w:rFonts w:eastAsia="Calibri"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737</w:t>
            </w:r>
          </w:p>
        </w:tc>
      </w:tr>
      <w:tr w:rsidR="008C356F" w:rsidRPr="00CE69BC" w:rsidTr="008C356F">
        <w:tc>
          <w:tcPr>
            <w:tcW w:w="2199" w:type="pct"/>
          </w:tcPr>
          <w:p w:rsidR="008C356F" w:rsidRPr="00CE69BC" w:rsidRDefault="008B43CB" w:rsidP="003C46EB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  <w:lang w:bidi="mr-IN"/>
              </w:rPr>
            </w:pPr>
            <w:r w:rsidRPr="00CE69BC">
              <w:rPr>
                <w:rFonts w:eastAsia="Calibri" w:cstheme="minorHAnsi"/>
                <w:sz w:val="20"/>
                <w:szCs w:val="20"/>
                <w:lang w:bidi="mr-IN"/>
              </w:rPr>
              <w:t>Training under Agriculture Skill Council of India</w:t>
            </w:r>
          </w:p>
        </w:tc>
        <w:tc>
          <w:tcPr>
            <w:tcW w:w="1339" w:type="pct"/>
          </w:tcPr>
          <w:p w:rsidR="008C356F" w:rsidRPr="00CE69BC" w:rsidRDefault="008B43CB" w:rsidP="008C356F">
            <w:pPr>
              <w:jc w:val="center"/>
              <w:rPr>
                <w:rFonts w:cstheme="minorHAnsi"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sz w:val="20"/>
                <w:szCs w:val="20"/>
                <w:lang w:bidi="mr-IN"/>
              </w:rPr>
              <w:t>2</w:t>
            </w:r>
          </w:p>
        </w:tc>
        <w:tc>
          <w:tcPr>
            <w:tcW w:w="1462" w:type="pct"/>
          </w:tcPr>
          <w:p w:rsidR="008C356F" w:rsidRPr="00CE69BC" w:rsidRDefault="008B43CB" w:rsidP="008C356F">
            <w:pPr>
              <w:jc w:val="center"/>
              <w:rPr>
                <w:rFonts w:cstheme="minorHAnsi"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sz w:val="20"/>
                <w:szCs w:val="20"/>
                <w:lang w:bidi="mr-IN"/>
              </w:rPr>
              <w:t>38</w:t>
            </w:r>
          </w:p>
        </w:tc>
      </w:tr>
      <w:tr w:rsidR="008C356F" w:rsidRPr="00CE69BC" w:rsidTr="008C356F">
        <w:tc>
          <w:tcPr>
            <w:tcW w:w="2199" w:type="pct"/>
          </w:tcPr>
          <w:p w:rsidR="008C356F" w:rsidRPr="00CE69BC" w:rsidRDefault="008B43CB" w:rsidP="00167D4D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mr-IN"/>
              </w:rPr>
              <w:t>Total</w:t>
            </w:r>
          </w:p>
        </w:tc>
        <w:tc>
          <w:tcPr>
            <w:tcW w:w="1339" w:type="pct"/>
          </w:tcPr>
          <w:p w:rsidR="008C356F" w:rsidRPr="00CE69BC" w:rsidRDefault="008B43CB" w:rsidP="008C356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mr-IN"/>
              </w:rPr>
              <w:t>97</w:t>
            </w:r>
          </w:p>
        </w:tc>
        <w:tc>
          <w:tcPr>
            <w:tcW w:w="1462" w:type="pct"/>
          </w:tcPr>
          <w:p w:rsidR="000C499C" w:rsidRPr="00CE69BC" w:rsidRDefault="008B43CB" w:rsidP="008C356F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mr-IN"/>
              </w:rPr>
              <w:t>3465</w:t>
            </w:r>
          </w:p>
        </w:tc>
      </w:tr>
    </w:tbl>
    <w:p w:rsidR="00D706E0" w:rsidRPr="00CE69BC" w:rsidRDefault="00D706E0" w:rsidP="009360A6">
      <w:pPr>
        <w:rPr>
          <w:rFonts w:asciiTheme="minorHAnsi" w:hAnsiTheme="minorHAnsi" w:cstheme="minorHAnsi"/>
          <w:b/>
          <w:bCs/>
        </w:rPr>
      </w:pPr>
    </w:p>
    <w:p w:rsidR="00134CA7" w:rsidRPr="008B6DBE" w:rsidRDefault="00134CA7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B6DBE">
        <w:rPr>
          <w:rFonts w:asciiTheme="minorHAnsi" w:hAnsiTheme="minorHAnsi" w:cstheme="minorHAnsi"/>
          <w:b/>
          <w:bCs/>
        </w:rPr>
        <w:t>Details of Extension Programmes organized</w:t>
      </w:r>
    </w:p>
    <w:tbl>
      <w:tblPr>
        <w:tblStyle w:val="TableGrid"/>
        <w:tblW w:w="5000" w:type="pct"/>
        <w:tblLook w:val="04A0"/>
      </w:tblPr>
      <w:tblGrid>
        <w:gridCol w:w="3484"/>
        <w:gridCol w:w="2871"/>
        <w:gridCol w:w="2876"/>
      </w:tblGrid>
      <w:tr w:rsidR="00F20D74" w:rsidRPr="00CE69BC" w:rsidTr="00F20D74">
        <w:tc>
          <w:tcPr>
            <w:tcW w:w="1887" w:type="pct"/>
          </w:tcPr>
          <w:p w:rsidR="00F20D74" w:rsidRPr="00CE69BC" w:rsidRDefault="003A65CF" w:rsidP="007C17E9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Extension Activities</w:t>
            </w:r>
          </w:p>
        </w:tc>
        <w:tc>
          <w:tcPr>
            <w:tcW w:w="1555" w:type="pct"/>
          </w:tcPr>
          <w:p w:rsidR="00F20D74" w:rsidRPr="00CE69BC" w:rsidRDefault="003A65CF" w:rsidP="007C17E9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No. of Programmes</w:t>
            </w:r>
          </w:p>
        </w:tc>
        <w:tc>
          <w:tcPr>
            <w:tcW w:w="1558" w:type="pct"/>
          </w:tcPr>
          <w:p w:rsidR="00F20D74" w:rsidRPr="00CE69BC" w:rsidRDefault="003A65CF" w:rsidP="007C17E9">
            <w:pPr>
              <w:rPr>
                <w:rFonts w:cstheme="minorHAnsi"/>
                <w:sz w:val="20"/>
                <w:szCs w:val="20"/>
              </w:rPr>
            </w:pPr>
            <w:r w:rsidRPr="00CE69BC">
              <w:rPr>
                <w:rFonts w:cstheme="minorHAnsi"/>
                <w:b/>
                <w:bCs/>
                <w:sz w:val="20"/>
                <w:szCs w:val="20"/>
                <w:lang w:bidi="hi-IN"/>
              </w:rPr>
              <w:t>No. of Farmers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3A65CF">
            <w:pPr>
              <w:spacing w:line="171" w:lineRule="atLeast"/>
              <w:rPr>
                <w:rFonts w:cstheme="minorHAnsi"/>
                <w:color w:val="000000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Advisory Services  </w:t>
            </w:r>
          </w:p>
        </w:tc>
        <w:tc>
          <w:tcPr>
            <w:tcW w:w="1555" w:type="pct"/>
            <w:vAlign w:val="center"/>
          </w:tcPr>
          <w:p w:rsidR="003A65CF" w:rsidRPr="00CE69BC" w:rsidRDefault="003A65CF" w:rsidP="003A65CF">
            <w:pPr>
              <w:pStyle w:val="NormalWeb"/>
              <w:spacing w:before="0" w:beforeAutospacing="0" w:after="0" w:afterAutospacing="0" w:line="171" w:lineRule="atLeast"/>
              <w:jc w:val="center"/>
              <w:rPr>
                <w:rFonts w:eastAsia="Calibri" w:cstheme="minorHAnsi"/>
                <w:color w:val="000000"/>
                <w:szCs w:val="22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69 </w:t>
            </w:r>
          </w:p>
        </w:tc>
        <w:tc>
          <w:tcPr>
            <w:tcW w:w="1558" w:type="pct"/>
            <w:vAlign w:val="center"/>
          </w:tcPr>
          <w:p w:rsidR="003A65CF" w:rsidRPr="00CE69BC" w:rsidRDefault="003A65CF" w:rsidP="003A65CF">
            <w:pPr>
              <w:pStyle w:val="NormalWeb"/>
              <w:spacing w:before="0" w:beforeAutospacing="0" w:after="0" w:afterAutospacing="0" w:line="171" w:lineRule="atLeast"/>
              <w:jc w:val="center"/>
              <w:textAlignment w:val="bottom"/>
              <w:rPr>
                <w:rFonts w:eastAsia="Calibri" w:cstheme="minorHAnsi"/>
                <w:color w:val="000000"/>
                <w:szCs w:val="22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608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171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Celebration of imp. days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171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22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171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1126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Diagnostic visits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12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39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Exhibition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5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16717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Exposure visits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8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140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Farmers' seminar/workshop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4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458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Field Day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15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437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proofErr w:type="spellStart"/>
            <w:r w:rsidRPr="003A65CF">
              <w:rPr>
                <w:rFonts w:cstheme="minorHAnsi"/>
                <w:color w:val="000000"/>
                <w:lang w:bidi="mr-IN"/>
              </w:rPr>
              <w:t>Kisan</w:t>
            </w:r>
            <w:proofErr w:type="spellEnd"/>
            <w:r w:rsidRPr="003A65CF">
              <w:rPr>
                <w:rFonts w:cstheme="minorHAnsi"/>
                <w:color w:val="000000"/>
                <w:lang w:bidi="mr-IN"/>
              </w:rPr>
              <w:t xml:space="preserve"> </w:t>
            </w:r>
            <w:proofErr w:type="spellStart"/>
            <w:r w:rsidRPr="003A65CF">
              <w:rPr>
                <w:rFonts w:cstheme="minorHAnsi"/>
                <w:color w:val="000000"/>
                <w:lang w:bidi="mr-IN"/>
              </w:rPr>
              <w:t>Mela</w:t>
            </w:r>
            <w:proofErr w:type="spellEnd"/>
            <w:r w:rsidRPr="003A65CF">
              <w:rPr>
                <w:rFonts w:cstheme="minorHAnsi"/>
                <w:color w:val="000000"/>
                <w:lang w:bidi="mr-IN"/>
              </w:rPr>
              <w:t xml:space="preserve">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7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1647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Method Demonstrations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4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67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80" w:lineRule="exact"/>
              <w:rPr>
                <w:rFonts w:cstheme="minorHAnsi"/>
                <w:sz w:val="36"/>
                <w:szCs w:val="36"/>
                <w:lang w:bidi="mr-IN"/>
              </w:rPr>
            </w:pPr>
            <w:r w:rsidRPr="00CE69BC">
              <w:rPr>
                <w:rFonts w:cstheme="minorHAnsi"/>
                <w:color w:val="000000"/>
                <w:lang w:val="en-IN" w:bidi="mr-IN"/>
              </w:rPr>
              <w:t>Farmers visit to KVK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49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80" w:lineRule="exac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4423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25" w:lineRule="atLeas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Plant/animal health camps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7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25" w:lineRule="atLeas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560 </w:t>
            </w:r>
          </w:p>
        </w:tc>
      </w:tr>
      <w:tr w:rsidR="003A65CF" w:rsidRPr="00CE69BC" w:rsidTr="00F20D74">
        <w:tc>
          <w:tcPr>
            <w:tcW w:w="1887" w:type="pct"/>
            <w:vAlign w:val="center"/>
          </w:tcPr>
          <w:p w:rsidR="003A65CF" w:rsidRPr="003A65CF" w:rsidRDefault="003A65CF" w:rsidP="00DA4F05">
            <w:pPr>
              <w:spacing w:line="280" w:lineRule="exact"/>
              <w:rPr>
                <w:rFonts w:cstheme="minorHAnsi"/>
                <w:sz w:val="36"/>
                <w:szCs w:val="36"/>
                <w:lang w:bidi="mr-IN"/>
              </w:rPr>
            </w:pPr>
            <w:r w:rsidRPr="003A65CF">
              <w:rPr>
                <w:rFonts w:cstheme="minorHAnsi"/>
                <w:color w:val="000000"/>
                <w:lang w:bidi="mr-IN"/>
              </w:rPr>
              <w:t xml:space="preserve">Scientists' visit to farmers field </w:t>
            </w:r>
          </w:p>
        </w:tc>
        <w:tc>
          <w:tcPr>
            <w:tcW w:w="1555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80" w:lineRule="exact"/>
              <w:jc w:val="center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29 </w:t>
            </w:r>
          </w:p>
        </w:tc>
        <w:tc>
          <w:tcPr>
            <w:tcW w:w="1558" w:type="pct"/>
            <w:vAlign w:val="center"/>
          </w:tcPr>
          <w:p w:rsidR="003A65CF" w:rsidRPr="00CE69BC" w:rsidRDefault="003A65CF">
            <w:pPr>
              <w:pStyle w:val="NormalWeb"/>
              <w:spacing w:before="0" w:beforeAutospacing="0" w:after="0" w:afterAutospacing="0" w:line="280" w:lineRule="exact"/>
              <w:jc w:val="center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532 </w:t>
            </w:r>
          </w:p>
        </w:tc>
      </w:tr>
    </w:tbl>
    <w:p w:rsidR="00F20D74" w:rsidRPr="00CE69BC" w:rsidRDefault="00F20D74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3A65CF" w:rsidRPr="00CE69BC" w:rsidRDefault="003A65CF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CE69BC" w:rsidRDefault="00CE69B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134CA7" w:rsidRPr="008B6DBE" w:rsidRDefault="00134CA7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B6DBE">
        <w:rPr>
          <w:rFonts w:asciiTheme="minorHAnsi" w:hAnsiTheme="minorHAnsi" w:cstheme="minorHAnsi"/>
          <w:b/>
          <w:bCs/>
        </w:rPr>
        <w:lastRenderedPageBreak/>
        <w:t>Crop Production during reporting period</w:t>
      </w:r>
    </w:p>
    <w:p w:rsidR="00CE69BC" w:rsidRDefault="00CE69BC" w:rsidP="009360A6">
      <w:pPr>
        <w:rPr>
          <w:rFonts w:asciiTheme="minorHAnsi" w:hAnsiTheme="minorHAnsi" w:cs="DVOT-Surekh"/>
          <w:b/>
          <w:bCs/>
          <w:szCs w:val="21"/>
          <w:lang w:bidi="mr-IN"/>
        </w:rPr>
      </w:pPr>
    </w:p>
    <w:p w:rsidR="008C71D8" w:rsidRPr="00FD0B1D" w:rsidRDefault="00CE69BC" w:rsidP="009360A6">
      <w:pPr>
        <w:rPr>
          <w:rFonts w:asciiTheme="minorHAnsi" w:hAnsiTheme="minorHAnsi" w:cstheme="minorHAnsi"/>
          <w:b/>
          <w:bCs/>
          <w:sz w:val="22"/>
          <w:szCs w:val="22"/>
          <w:lang w:bidi="mr-IN"/>
        </w:rPr>
      </w:pPr>
      <w:r w:rsidRPr="00FD0B1D">
        <w:rPr>
          <w:rFonts w:asciiTheme="minorHAnsi" w:hAnsiTheme="minorHAnsi" w:cs="DVOT-Surekh"/>
          <w:b/>
          <w:bCs/>
          <w:sz w:val="22"/>
          <w:szCs w:val="22"/>
          <w:lang w:bidi="mr-IN"/>
        </w:rPr>
        <w:t>Crop Production</w:t>
      </w:r>
    </w:p>
    <w:tbl>
      <w:tblPr>
        <w:tblStyle w:val="TableGrid"/>
        <w:tblW w:w="9230" w:type="dxa"/>
        <w:tblLook w:val="04A0"/>
      </w:tblPr>
      <w:tblGrid>
        <w:gridCol w:w="3369"/>
        <w:gridCol w:w="1559"/>
        <w:gridCol w:w="1276"/>
        <w:gridCol w:w="1559"/>
        <w:gridCol w:w="1467"/>
      </w:tblGrid>
      <w:tr w:rsidR="00CA520E" w:rsidRPr="00CE69BC" w:rsidTr="00E86453">
        <w:tc>
          <w:tcPr>
            <w:tcW w:w="3369" w:type="dxa"/>
            <w:vAlign w:val="center"/>
          </w:tcPr>
          <w:p w:rsidR="00CA520E" w:rsidRPr="00CE69BC" w:rsidRDefault="00662A24" w:rsidP="007C17E9">
            <w:pPr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Crop/ Enterprise</w:t>
            </w:r>
          </w:p>
        </w:tc>
        <w:tc>
          <w:tcPr>
            <w:tcW w:w="1559" w:type="dxa"/>
            <w:vAlign w:val="center"/>
          </w:tcPr>
          <w:p w:rsidR="00CA520E" w:rsidRPr="00CE69BC" w:rsidRDefault="00662A24" w:rsidP="007C17E9">
            <w:pPr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Variety</w:t>
            </w:r>
          </w:p>
        </w:tc>
        <w:tc>
          <w:tcPr>
            <w:tcW w:w="1276" w:type="dxa"/>
            <w:vAlign w:val="center"/>
          </w:tcPr>
          <w:p w:rsidR="00CA520E" w:rsidRPr="00CE69BC" w:rsidRDefault="00662A24" w:rsidP="007C17E9">
            <w:pPr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Area (ha)</w:t>
            </w:r>
          </w:p>
        </w:tc>
        <w:tc>
          <w:tcPr>
            <w:tcW w:w="1559" w:type="dxa"/>
            <w:vAlign w:val="center"/>
          </w:tcPr>
          <w:p w:rsidR="00CA520E" w:rsidRPr="00CE69BC" w:rsidRDefault="00662A24" w:rsidP="00E86453">
            <w:pPr>
              <w:rPr>
                <w:rFonts w:cstheme="minorHAnsi"/>
                <w:b/>
                <w:bCs/>
                <w:szCs w:val="22"/>
              </w:rPr>
            </w:pPr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Production (</w:t>
            </w:r>
            <w:proofErr w:type="spellStart"/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qtl</w:t>
            </w:r>
            <w:proofErr w:type="spellEnd"/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)</w:t>
            </w:r>
          </w:p>
        </w:tc>
        <w:tc>
          <w:tcPr>
            <w:tcW w:w="1467" w:type="dxa"/>
            <w:vAlign w:val="center"/>
          </w:tcPr>
          <w:p w:rsidR="00CA520E" w:rsidRPr="00CE69BC" w:rsidRDefault="00662A24" w:rsidP="007C17E9">
            <w:pPr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b/>
                <w:bCs/>
                <w:szCs w:val="22"/>
                <w:lang w:bidi="hi-IN"/>
              </w:rPr>
              <w:t>Value (Rs)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Mango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proofErr w:type="spellStart"/>
            <w:r w:rsidRPr="00CE69BC">
              <w:rPr>
                <w:rFonts w:cstheme="minorHAnsi"/>
                <w:color w:val="000000"/>
                <w:szCs w:val="22"/>
              </w:rPr>
              <w:t>Kesar</w:t>
            </w:r>
            <w:proofErr w:type="spellEnd"/>
            <w:r w:rsidRPr="00CE69BC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242.2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726600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Mango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proofErr w:type="spellStart"/>
            <w:r w:rsidRPr="00CE69BC">
              <w:rPr>
                <w:rFonts w:cstheme="minorHAnsi"/>
                <w:color w:val="000000"/>
                <w:szCs w:val="22"/>
              </w:rPr>
              <w:t>Ratna</w:t>
            </w:r>
            <w:proofErr w:type="spellEnd"/>
            <w:r w:rsidRPr="00CE69BC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0.4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29.0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87000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Mango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proofErr w:type="spellStart"/>
            <w:r w:rsidRPr="00CE69BC">
              <w:rPr>
                <w:rFonts w:cstheme="minorHAnsi"/>
                <w:color w:val="000000"/>
                <w:szCs w:val="22"/>
              </w:rPr>
              <w:t>Sindhu</w:t>
            </w:r>
            <w:proofErr w:type="spellEnd"/>
            <w:r w:rsidRPr="00CE69BC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0.4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26.0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78000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proofErr w:type="spellStart"/>
            <w:r w:rsidRPr="00CE69BC">
              <w:rPr>
                <w:rFonts w:cstheme="minorHAnsi"/>
                <w:color w:val="000000"/>
                <w:szCs w:val="22"/>
              </w:rPr>
              <w:t>Aonla</w:t>
            </w:r>
            <w:proofErr w:type="spellEnd"/>
            <w:r w:rsidRPr="00CE69BC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6 Varieties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0.8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18.82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37640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Litchi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China </w:t>
            </w:r>
            <w:proofErr w:type="spellStart"/>
            <w:r w:rsidRPr="00CE69BC">
              <w:rPr>
                <w:rFonts w:cstheme="minorHAnsi"/>
                <w:color w:val="000000"/>
                <w:szCs w:val="22"/>
              </w:rPr>
              <w:t>Sahi</w:t>
            </w:r>
            <w:proofErr w:type="spellEnd"/>
            <w:r w:rsidRPr="00CE69BC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0.8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3.82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38200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Jackfruit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Kappa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0.9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33.5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33500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 xml:space="preserve">Coconut 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5D6E36">
            <w:pPr>
              <w:pStyle w:val="NormalWeb"/>
              <w:spacing w:before="0" w:beforeAutospacing="0" w:after="0" w:afterAutospacing="0" w:line="160" w:lineRule="exact"/>
              <w:rPr>
                <w:rFonts w:cstheme="minorHAnsi"/>
                <w:szCs w:val="22"/>
              </w:rPr>
            </w:pPr>
            <w:proofErr w:type="spellStart"/>
            <w:r w:rsidRPr="00CE69BC">
              <w:rPr>
                <w:rFonts w:cstheme="minorHAnsi"/>
                <w:color w:val="000000"/>
                <w:szCs w:val="22"/>
              </w:rPr>
              <w:t>Banawali</w:t>
            </w:r>
            <w:proofErr w:type="spellEnd"/>
            <w:r w:rsidRPr="00CE69BC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 w:line="160" w:lineRule="exact"/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900</w:t>
            </w:r>
          </w:p>
        </w:tc>
        <w:tc>
          <w:tcPr>
            <w:tcW w:w="1467" w:type="dxa"/>
            <w:vAlign w:val="center"/>
          </w:tcPr>
          <w:p w:rsidR="005D6E36" w:rsidRPr="00CE69BC" w:rsidRDefault="005D6E36" w:rsidP="006D2D05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color w:val="000000"/>
                <w:szCs w:val="22"/>
                <w:lang w:val="en-IN"/>
              </w:rPr>
              <w:t>13500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5D6E36" w:rsidP="00FD0B1D">
            <w:pPr>
              <w:pStyle w:val="NormalWeb"/>
              <w:spacing w:before="0" w:beforeAutospacing="0" w:after="0" w:afterAutospacing="0" w:line="311" w:lineRule="atLeast"/>
              <w:rPr>
                <w:rFonts w:eastAsia="Calibri" w:cstheme="minorHAnsi"/>
                <w:color w:val="000000"/>
                <w:szCs w:val="22"/>
              </w:rPr>
            </w:pPr>
            <w:r w:rsidRPr="00CE69BC">
              <w:rPr>
                <w:rFonts w:eastAsia="Calibri" w:cstheme="minorHAnsi"/>
                <w:color w:val="000000"/>
                <w:szCs w:val="22"/>
              </w:rPr>
              <w:t xml:space="preserve">Poultry Birds,  </w:t>
            </w:r>
            <w:r w:rsidR="00FD0B1D">
              <w:rPr>
                <w:rFonts w:eastAsia="Calibri" w:cstheme="minorHAnsi"/>
                <w:color w:val="000000"/>
                <w:szCs w:val="22"/>
              </w:rPr>
              <w:t>FLD</w:t>
            </w:r>
            <w:r w:rsidRPr="00CE69BC">
              <w:rPr>
                <w:rFonts w:eastAsia="Calibr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D6E36" w:rsidRPr="00CE69BC" w:rsidRDefault="00403B3C" w:rsidP="007C17E9">
            <w:pPr>
              <w:rPr>
                <w:rFonts w:cstheme="minorHAnsi"/>
                <w:szCs w:val="22"/>
                <w:cs/>
                <w:lang w:bidi="mr-IN"/>
              </w:rPr>
            </w:pPr>
            <w:proofErr w:type="spellStart"/>
            <w:r w:rsidRPr="00CE69BC">
              <w:rPr>
                <w:rFonts w:eastAsia="Calibri" w:cstheme="minorHAnsi"/>
                <w:color w:val="000000"/>
                <w:szCs w:val="22"/>
              </w:rPr>
              <w:t>Giriraja</w:t>
            </w:r>
            <w:proofErr w:type="spellEnd"/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jc w:val="center"/>
              <w:rPr>
                <w:rFonts w:cstheme="minorHAnsi"/>
                <w:szCs w:val="22"/>
                <w:cs/>
                <w:lang w:bidi="mr-IN"/>
              </w:rPr>
            </w:pPr>
            <w:r w:rsidRPr="00CE69BC">
              <w:rPr>
                <w:rFonts w:cstheme="minorHAnsi"/>
                <w:szCs w:val="22"/>
                <w:cs/>
                <w:lang w:bidi="mr-IN"/>
              </w:rPr>
              <w:t>-</w:t>
            </w:r>
          </w:p>
        </w:tc>
        <w:tc>
          <w:tcPr>
            <w:tcW w:w="1559" w:type="dxa"/>
            <w:vAlign w:val="center"/>
          </w:tcPr>
          <w:p w:rsidR="005D6E36" w:rsidRPr="00CE69BC" w:rsidRDefault="00403B3C" w:rsidP="006D2D05">
            <w:pPr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szCs w:val="22"/>
                <w:lang w:bidi="mr-IN"/>
              </w:rPr>
              <w:t>1186</w:t>
            </w:r>
          </w:p>
        </w:tc>
        <w:tc>
          <w:tcPr>
            <w:tcW w:w="1467" w:type="dxa"/>
            <w:vAlign w:val="center"/>
          </w:tcPr>
          <w:p w:rsidR="005D6E36" w:rsidRPr="00CE69BC" w:rsidRDefault="00403B3C" w:rsidP="006D2D05">
            <w:pPr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szCs w:val="22"/>
                <w:lang w:bidi="mr-IN"/>
              </w:rPr>
              <w:t>137340</w:t>
            </w:r>
          </w:p>
        </w:tc>
      </w:tr>
      <w:tr w:rsidR="005D6E36" w:rsidRPr="00CE69BC" w:rsidTr="00E86453">
        <w:tc>
          <w:tcPr>
            <w:tcW w:w="3369" w:type="dxa"/>
            <w:vAlign w:val="center"/>
          </w:tcPr>
          <w:p w:rsidR="005D6E36" w:rsidRPr="00CE69BC" w:rsidRDefault="00FD0B1D">
            <w:pPr>
              <w:pStyle w:val="NormalWeb"/>
              <w:spacing w:before="0" w:beforeAutospacing="0" w:after="0" w:afterAutospacing="0" w:line="311" w:lineRule="atLeast"/>
              <w:rPr>
                <w:rFonts w:cstheme="minorHAnsi"/>
                <w:szCs w:val="22"/>
              </w:rPr>
            </w:pPr>
            <w:r>
              <w:rPr>
                <w:rFonts w:eastAsia="Calibri" w:cstheme="minorHAnsi"/>
                <w:color w:val="000000"/>
                <w:szCs w:val="22"/>
              </w:rPr>
              <w:t>Goats</w:t>
            </w:r>
            <w:r w:rsidR="005D6E36" w:rsidRPr="00CE69BC">
              <w:rPr>
                <w:rFonts w:eastAsia="Calibr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D6E36" w:rsidRPr="00CE69BC" w:rsidRDefault="00403B3C" w:rsidP="007C17E9">
            <w:pPr>
              <w:rPr>
                <w:rFonts w:cstheme="minorHAnsi"/>
                <w:szCs w:val="22"/>
                <w:cs/>
                <w:lang w:bidi="mr-IN"/>
              </w:rPr>
            </w:pPr>
            <w:proofErr w:type="spellStart"/>
            <w:r w:rsidRPr="00CE69BC">
              <w:rPr>
                <w:rFonts w:eastAsia="Calibri" w:cstheme="minorHAnsi"/>
                <w:color w:val="000000"/>
                <w:szCs w:val="22"/>
              </w:rPr>
              <w:t>Osmanabadi</w:t>
            </w:r>
            <w:proofErr w:type="spellEnd"/>
          </w:p>
        </w:tc>
        <w:tc>
          <w:tcPr>
            <w:tcW w:w="1276" w:type="dxa"/>
            <w:vAlign w:val="center"/>
          </w:tcPr>
          <w:p w:rsidR="005D6E36" w:rsidRPr="00CE69BC" w:rsidRDefault="005D6E36" w:rsidP="006D2D05">
            <w:pPr>
              <w:jc w:val="center"/>
              <w:rPr>
                <w:rFonts w:cstheme="minorHAnsi"/>
                <w:szCs w:val="22"/>
                <w:cs/>
                <w:lang w:bidi="mr-IN"/>
              </w:rPr>
            </w:pPr>
            <w:r w:rsidRPr="00CE69BC">
              <w:rPr>
                <w:rFonts w:cstheme="minorHAnsi"/>
                <w:szCs w:val="22"/>
                <w:cs/>
                <w:lang w:bidi="mr-IN"/>
              </w:rPr>
              <w:t>-</w:t>
            </w:r>
          </w:p>
        </w:tc>
        <w:tc>
          <w:tcPr>
            <w:tcW w:w="1559" w:type="dxa"/>
            <w:vAlign w:val="center"/>
          </w:tcPr>
          <w:p w:rsidR="005D6E36" w:rsidRPr="00CE69BC" w:rsidRDefault="00403B3C" w:rsidP="006D2D05">
            <w:pPr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szCs w:val="22"/>
                <w:lang w:bidi="mr-IN"/>
              </w:rPr>
              <w:t>11</w:t>
            </w:r>
          </w:p>
        </w:tc>
        <w:tc>
          <w:tcPr>
            <w:tcW w:w="1467" w:type="dxa"/>
            <w:vAlign w:val="center"/>
          </w:tcPr>
          <w:p w:rsidR="005D6E36" w:rsidRPr="00CE69BC" w:rsidRDefault="00403B3C" w:rsidP="006D2D05">
            <w:pPr>
              <w:jc w:val="center"/>
              <w:rPr>
                <w:rFonts w:cstheme="minorHAnsi"/>
                <w:szCs w:val="22"/>
              </w:rPr>
            </w:pPr>
            <w:r w:rsidRPr="00CE69BC">
              <w:rPr>
                <w:rFonts w:cstheme="minorHAnsi"/>
                <w:szCs w:val="22"/>
                <w:lang w:bidi="mr-IN"/>
              </w:rPr>
              <w:t>37800</w:t>
            </w:r>
          </w:p>
        </w:tc>
      </w:tr>
    </w:tbl>
    <w:p w:rsidR="00CA520E" w:rsidRPr="00CE69BC" w:rsidRDefault="00CA520E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FE55BF" w:rsidRPr="00FD0B1D" w:rsidRDefault="00FE55BF" w:rsidP="009360A6">
      <w:pPr>
        <w:rPr>
          <w:rFonts w:asciiTheme="minorHAnsi" w:hAnsiTheme="minorHAnsi" w:cstheme="minorHAnsi"/>
          <w:b/>
          <w:bCs/>
          <w:sz w:val="22"/>
          <w:szCs w:val="22"/>
          <w:lang w:bidi="mr-IN"/>
        </w:rPr>
      </w:pPr>
      <w:r w:rsidRPr="00FD0B1D">
        <w:rPr>
          <w:rFonts w:asciiTheme="minorHAnsi" w:hAnsiTheme="minorHAnsi" w:cstheme="minorHAnsi"/>
          <w:b/>
          <w:bCs/>
          <w:sz w:val="22"/>
          <w:szCs w:val="22"/>
          <w:lang w:bidi="mr-IN"/>
        </w:rPr>
        <w:t>Nursery Production</w:t>
      </w:r>
    </w:p>
    <w:tbl>
      <w:tblPr>
        <w:tblStyle w:val="TableGrid"/>
        <w:tblW w:w="0" w:type="auto"/>
        <w:tblLook w:val="04A0"/>
      </w:tblPr>
      <w:tblGrid>
        <w:gridCol w:w="3077"/>
        <w:gridCol w:w="3077"/>
        <w:gridCol w:w="3077"/>
      </w:tblGrid>
      <w:tr w:rsidR="00061FCB" w:rsidRPr="00CE69BC" w:rsidTr="008F6DD5">
        <w:tc>
          <w:tcPr>
            <w:tcW w:w="3077" w:type="dxa"/>
            <w:vAlign w:val="center"/>
          </w:tcPr>
          <w:p w:rsidR="00061FCB" w:rsidRPr="00CE69BC" w:rsidRDefault="00CE69BC" w:rsidP="007C17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DVOT-Surekh"/>
                <w:b/>
                <w:bCs/>
                <w:sz w:val="20"/>
                <w:szCs w:val="20"/>
                <w:lang w:bidi="hi-IN"/>
              </w:rPr>
              <w:t>Crop</w:t>
            </w:r>
          </w:p>
        </w:tc>
        <w:tc>
          <w:tcPr>
            <w:tcW w:w="3077" w:type="dxa"/>
            <w:vAlign w:val="center"/>
          </w:tcPr>
          <w:p w:rsidR="00061FCB" w:rsidRPr="00CE69BC" w:rsidRDefault="00CE69BC" w:rsidP="007C17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DVOT-Surekh"/>
                <w:b/>
                <w:bCs/>
                <w:sz w:val="20"/>
                <w:szCs w:val="20"/>
                <w:lang w:bidi="hi-IN"/>
              </w:rPr>
              <w:t>Production (</w:t>
            </w:r>
            <w:proofErr w:type="spellStart"/>
            <w:r>
              <w:rPr>
                <w:rFonts w:cs="DVOT-Surekh"/>
                <w:b/>
                <w:bCs/>
                <w:sz w:val="20"/>
                <w:szCs w:val="20"/>
                <w:lang w:bidi="hi-IN"/>
              </w:rPr>
              <w:t>Nos</w:t>
            </w:r>
            <w:proofErr w:type="spellEnd"/>
            <w:r>
              <w:rPr>
                <w:rFonts w:cs="DVOT-Surekh"/>
                <w:b/>
                <w:bCs/>
                <w:sz w:val="20"/>
                <w:szCs w:val="20"/>
                <w:lang w:bidi="hi-IN"/>
              </w:rPr>
              <w:t>)</w:t>
            </w:r>
          </w:p>
        </w:tc>
        <w:tc>
          <w:tcPr>
            <w:tcW w:w="3077" w:type="dxa"/>
            <w:vAlign w:val="center"/>
          </w:tcPr>
          <w:p w:rsidR="00061FCB" w:rsidRPr="00CE69BC" w:rsidRDefault="00CE69BC" w:rsidP="007C17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DVOT-Surekh"/>
                <w:b/>
                <w:bCs/>
                <w:sz w:val="20"/>
                <w:szCs w:val="20"/>
                <w:lang w:val="en-IN" w:bidi="hi-IN"/>
              </w:rPr>
              <w:t>Value (Rs)</w:t>
            </w:r>
          </w:p>
        </w:tc>
      </w:tr>
      <w:tr w:rsidR="008F20B2" w:rsidRPr="00CE69BC" w:rsidTr="008F6DD5">
        <w:tc>
          <w:tcPr>
            <w:tcW w:w="3077" w:type="dxa"/>
            <w:vAlign w:val="center"/>
          </w:tcPr>
          <w:p w:rsidR="008F20B2" w:rsidRPr="00CE69BC" w:rsidRDefault="008F20B2" w:rsidP="008F20B2">
            <w:pPr>
              <w:pStyle w:val="NormalWeb"/>
              <w:spacing w:before="0" w:beforeAutospacing="0" w:after="0" w:afterAutospacing="0"/>
              <w:rPr>
                <w:rFonts w:eastAsia="Calibri" w:cstheme="minorHAnsi"/>
                <w:color w:val="000000"/>
                <w:sz w:val="21"/>
                <w:szCs w:val="21"/>
              </w:rPr>
            </w:pPr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 xml:space="preserve">Mango (old Stock ) 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 xml:space="preserve">17966 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1077960</w:t>
            </w:r>
          </w:p>
        </w:tc>
      </w:tr>
      <w:tr w:rsidR="008F20B2" w:rsidRPr="00CE69BC" w:rsidTr="008F6DD5"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 xml:space="preserve">Guava 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3500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27300</w:t>
            </w:r>
          </w:p>
        </w:tc>
      </w:tr>
      <w:tr w:rsidR="008F20B2" w:rsidRPr="00CE69BC" w:rsidTr="008F6DD5"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1"/>
                <w:szCs w:val="21"/>
                <w:lang w:val="en-IN"/>
              </w:rPr>
              <w:t>Coconut</w:t>
            </w:r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1000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22125</w:t>
            </w:r>
          </w:p>
        </w:tc>
      </w:tr>
      <w:tr w:rsidR="008F20B2" w:rsidRPr="00CE69BC" w:rsidTr="008F6DD5"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1"/>
                <w:szCs w:val="21"/>
                <w:lang w:val="en-IN"/>
              </w:rPr>
              <w:t>jackfruit</w:t>
            </w:r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500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2910</w:t>
            </w:r>
          </w:p>
        </w:tc>
      </w:tr>
      <w:tr w:rsidR="008F20B2" w:rsidRPr="00CE69BC" w:rsidTr="008F6DD5"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rPr>
                <w:rFonts w:cstheme="minorHAnsi"/>
                <w:sz w:val="36"/>
                <w:szCs w:val="36"/>
              </w:rPr>
            </w:pPr>
            <w:proofErr w:type="spellStart"/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>Avacado</w:t>
            </w:r>
            <w:proofErr w:type="spellEnd"/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300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47200</w:t>
            </w:r>
          </w:p>
        </w:tc>
      </w:tr>
      <w:tr w:rsidR="008F20B2" w:rsidRPr="00CE69BC" w:rsidTr="008F6DD5"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1"/>
                <w:szCs w:val="21"/>
              </w:rPr>
              <w:t>Ornamental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5000</w:t>
            </w:r>
          </w:p>
        </w:tc>
        <w:tc>
          <w:tcPr>
            <w:tcW w:w="3077" w:type="dxa"/>
            <w:vAlign w:val="center"/>
          </w:tcPr>
          <w:p w:rsidR="008F20B2" w:rsidRPr="00CE69BC" w:rsidRDefault="008F20B2">
            <w:pPr>
              <w:pStyle w:val="NormalWeb"/>
              <w:spacing w:before="0" w:beforeAutospacing="0" w:after="0" w:afterAutospacing="0" w:line="311" w:lineRule="atLeast"/>
              <w:jc w:val="right"/>
              <w:textAlignment w:val="bottom"/>
              <w:rPr>
                <w:rFonts w:cstheme="minorHAnsi"/>
                <w:sz w:val="36"/>
                <w:szCs w:val="36"/>
              </w:rPr>
            </w:pPr>
            <w:r w:rsidRPr="00CE69BC">
              <w:rPr>
                <w:rFonts w:eastAsia="Calibri" w:cstheme="minorHAnsi"/>
                <w:color w:val="000000"/>
                <w:sz w:val="20"/>
                <w:szCs w:val="20"/>
                <w:lang w:val="en-IN"/>
              </w:rPr>
              <w:t>3150</w:t>
            </w:r>
          </w:p>
        </w:tc>
      </w:tr>
    </w:tbl>
    <w:p w:rsidR="00CA520E" w:rsidRPr="00CE69BC" w:rsidRDefault="00CA520E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134CA7" w:rsidRPr="008B6DBE" w:rsidRDefault="00FD0B1D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8B6DBE">
        <w:rPr>
          <w:rFonts w:asciiTheme="minorHAnsi" w:hAnsiTheme="minorHAnsi" w:cstheme="minorHAnsi"/>
          <w:b/>
          <w:bCs/>
        </w:rPr>
        <w:t>Laboratory Production/ services</w:t>
      </w:r>
    </w:p>
    <w:p w:rsidR="004652AD" w:rsidRPr="00CE69BC" w:rsidRDefault="004652AD" w:rsidP="009360A6">
      <w:pPr>
        <w:rPr>
          <w:rFonts w:asciiTheme="minorHAnsi" w:hAnsiTheme="minorHAnsi" w:cstheme="minorHAnsi"/>
          <w:szCs w:val="21"/>
          <w:lang w:bidi="mr-IN"/>
        </w:rPr>
      </w:pPr>
    </w:p>
    <w:p w:rsidR="0032629C" w:rsidRPr="00FD0B1D" w:rsidRDefault="0032629C" w:rsidP="004652A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  <w:lang w:bidi="mr-IN"/>
        </w:rPr>
      </w:pPr>
      <w:r w:rsidRPr="00FD0B1D">
        <w:rPr>
          <w:rFonts w:asciiTheme="minorHAnsi" w:hAnsiTheme="minorHAnsi" w:cstheme="minorHAnsi"/>
          <w:b/>
          <w:bCs/>
          <w:sz w:val="22"/>
          <w:szCs w:val="22"/>
          <w:lang w:bidi="mr-IN"/>
        </w:rPr>
        <w:t>Bio-Fertilizers and Bio-Pesticide Production Lab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860"/>
        <w:gridCol w:w="3074"/>
        <w:gridCol w:w="1846"/>
        <w:gridCol w:w="2251"/>
      </w:tblGrid>
      <w:tr w:rsidR="000B1690" w:rsidRPr="00CE69BC" w:rsidTr="000B1690">
        <w:trPr>
          <w:cantSplit/>
          <w:trHeight w:val="255"/>
        </w:trPr>
        <w:tc>
          <w:tcPr>
            <w:tcW w:w="1030" w:type="pct"/>
            <w:vAlign w:val="center"/>
          </w:tcPr>
          <w:p w:rsidR="000B1690" w:rsidRPr="00CE69BC" w:rsidRDefault="0032629C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69B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  <w:t>Bio-Products</w:t>
            </w:r>
          </w:p>
        </w:tc>
        <w:tc>
          <w:tcPr>
            <w:tcW w:w="1702" w:type="pct"/>
            <w:vAlign w:val="center"/>
          </w:tcPr>
          <w:p w:rsidR="000B1690" w:rsidRPr="00CE69BC" w:rsidRDefault="0032629C" w:rsidP="007C17E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69B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  <w:t>Name of Bio-Product</w:t>
            </w:r>
          </w:p>
        </w:tc>
        <w:tc>
          <w:tcPr>
            <w:tcW w:w="1022" w:type="pct"/>
            <w:noWrap/>
            <w:vAlign w:val="center"/>
          </w:tcPr>
          <w:p w:rsidR="000B1690" w:rsidRPr="00CE69BC" w:rsidRDefault="0032629C" w:rsidP="007C17E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cs/>
                <w:lang w:bidi="mr-IN"/>
              </w:rPr>
            </w:pPr>
            <w:r w:rsidRPr="00CE69B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  <w:t>Production (KG)</w:t>
            </w:r>
          </w:p>
        </w:tc>
        <w:tc>
          <w:tcPr>
            <w:tcW w:w="1246" w:type="pct"/>
            <w:tcBorders>
              <w:top w:val="single" w:sz="4" w:space="0" w:color="auto"/>
            </w:tcBorders>
            <w:noWrap/>
          </w:tcPr>
          <w:p w:rsidR="000B1690" w:rsidRPr="00CE69BC" w:rsidRDefault="0032629C" w:rsidP="007C17E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69B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  <w:t>Value (Rs)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Fertilisers</w:t>
            </w:r>
            <w:proofErr w:type="spellEnd"/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Rhizo</w:t>
            </w:r>
            <w:proofErr w:type="spellEnd"/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41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6150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Azeto</w:t>
            </w:r>
            <w:proofErr w:type="spellEnd"/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7C17E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55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7C17E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8250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- PSB</w:t>
            </w:r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121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18150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- KSB</w:t>
            </w:r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93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13950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Bio-pesticide  </w:t>
            </w: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</w:t>
            </w: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Beaveria</w:t>
            </w:r>
            <w:proofErr w:type="spellEnd"/>
          </w:p>
        </w:tc>
        <w:tc>
          <w:tcPr>
            <w:tcW w:w="1022" w:type="pct"/>
            <w:noWrap/>
          </w:tcPr>
          <w:p w:rsidR="00B221FF" w:rsidRPr="00CE69BC" w:rsidRDefault="0032629C" w:rsidP="00693FDC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184</w:t>
            </w:r>
          </w:p>
        </w:tc>
        <w:tc>
          <w:tcPr>
            <w:tcW w:w="1246" w:type="pct"/>
            <w:noWrap/>
          </w:tcPr>
          <w:p w:rsidR="00B221FF" w:rsidRPr="00CE69BC" w:rsidRDefault="0032629C" w:rsidP="00693FDC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27600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Vertim</w:t>
            </w:r>
            <w:proofErr w:type="spellEnd"/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74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11100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Pacilo</w:t>
            </w:r>
            <w:proofErr w:type="spellEnd"/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63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9450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Meta</w:t>
            </w:r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25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3750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Bio-fungicide</w:t>
            </w: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- Pseudo</w:t>
            </w:r>
          </w:p>
        </w:tc>
        <w:tc>
          <w:tcPr>
            <w:tcW w:w="1022" w:type="pct"/>
            <w:noWrap/>
          </w:tcPr>
          <w:p w:rsidR="00B221FF" w:rsidRPr="00CE69BC" w:rsidRDefault="0032629C" w:rsidP="00693FDC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161</w:t>
            </w:r>
          </w:p>
        </w:tc>
        <w:tc>
          <w:tcPr>
            <w:tcW w:w="1246" w:type="pct"/>
            <w:noWrap/>
          </w:tcPr>
          <w:p w:rsidR="00B221FF" w:rsidRPr="00CE69BC" w:rsidRDefault="0032629C" w:rsidP="00693FDC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24150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bCs/>
                <w:sz w:val="20"/>
                <w:szCs w:val="20"/>
              </w:rPr>
              <w:t>- Bacillus</w:t>
            </w:r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106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15900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Trichoplain</w:t>
            </w:r>
            <w:proofErr w:type="spellEnd"/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310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46500</w:t>
            </w:r>
          </w:p>
        </w:tc>
      </w:tr>
      <w:tr w:rsidR="00B221FF" w:rsidRPr="00CE69BC" w:rsidTr="000B1690">
        <w:trPr>
          <w:trHeight w:val="227"/>
        </w:trPr>
        <w:tc>
          <w:tcPr>
            <w:tcW w:w="1030" w:type="pct"/>
            <w:vAlign w:val="bottom"/>
          </w:tcPr>
          <w:p w:rsidR="00B221FF" w:rsidRPr="00CE69BC" w:rsidRDefault="00B221FF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B221FF" w:rsidRPr="00CE69BC" w:rsidRDefault="00B221FF" w:rsidP="00DA4F05">
            <w:pPr>
              <w:ind w:firstLine="13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Tricho</w:t>
            </w:r>
            <w:proofErr w:type="spellEnd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tripple</w:t>
            </w:r>
            <w:proofErr w:type="spellEnd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22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124</w:t>
            </w:r>
          </w:p>
        </w:tc>
        <w:tc>
          <w:tcPr>
            <w:tcW w:w="1246" w:type="pct"/>
            <w:noWrap/>
            <w:vAlign w:val="bottom"/>
          </w:tcPr>
          <w:p w:rsidR="00B221FF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18600</w:t>
            </w:r>
          </w:p>
        </w:tc>
      </w:tr>
      <w:tr w:rsidR="000B1690" w:rsidRPr="00CE69BC" w:rsidTr="000B1690">
        <w:trPr>
          <w:trHeight w:val="227"/>
        </w:trPr>
        <w:tc>
          <w:tcPr>
            <w:tcW w:w="1030" w:type="pct"/>
            <w:vAlign w:val="bottom"/>
          </w:tcPr>
          <w:p w:rsidR="000B1690" w:rsidRPr="00CE69BC" w:rsidRDefault="000B1690" w:rsidP="00C82F40">
            <w:pPr>
              <w:ind w:left="1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pct"/>
          </w:tcPr>
          <w:p w:rsidR="000B1690" w:rsidRPr="00CE69BC" w:rsidRDefault="00B221FF" w:rsidP="00B221FF">
            <w:pPr>
              <w:ind w:left="87"/>
              <w:jc w:val="both"/>
              <w:rPr>
                <w:rFonts w:asciiTheme="minorHAnsi" w:hAnsiTheme="minorHAnsi" w:cstheme="minorHAnsi"/>
                <w:sz w:val="20"/>
                <w:szCs w:val="20"/>
                <w:cs/>
                <w:lang w:bidi="mr-IN"/>
              </w:rPr>
            </w:pP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Yash</w:t>
            </w:r>
            <w:proofErr w:type="spellEnd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>Tricho</w:t>
            </w:r>
            <w:proofErr w:type="spellEnd"/>
            <w:r w:rsidRPr="00CE69BC">
              <w:rPr>
                <w:rFonts w:asciiTheme="minorHAnsi" w:hAnsiTheme="minorHAnsi" w:cstheme="minorHAnsi"/>
                <w:sz w:val="20"/>
                <w:szCs w:val="20"/>
              </w:rPr>
              <w:t xml:space="preserve"> Plus</w:t>
            </w:r>
          </w:p>
        </w:tc>
        <w:tc>
          <w:tcPr>
            <w:tcW w:w="1022" w:type="pct"/>
            <w:noWrap/>
            <w:vAlign w:val="bottom"/>
          </w:tcPr>
          <w:p w:rsidR="000B1690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10</w:t>
            </w:r>
          </w:p>
        </w:tc>
        <w:tc>
          <w:tcPr>
            <w:tcW w:w="1246" w:type="pct"/>
            <w:noWrap/>
            <w:vAlign w:val="bottom"/>
          </w:tcPr>
          <w:p w:rsidR="000B1690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cs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sz w:val="20"/>
                <w:szCs w:val="20"/>
                <w:lang w:bidi="mr-IN"/>
              </w:rPr>
              <w:t>1500</w:t>
            </w:r>
          </w:p>
        </w:tc>
      </w:tr>
      <w:tr w:rsidR="000B1690" w:rsidRPr="00CE69BC" w:rsidTr="000B1690">
        <w:trPr>
          <w:trHeight w:val="227"/>
        </w:trPr>
        <w:tc>
          <w:tcPr>
            <w:tcW w:w="2732" w:type="pct"/>
            <w:gridSpan w:val="2"/>
            <w:vAlign w:val="bottom"/>
          </w:tcPr>
          <w:p w:rsidR="000B1690" w:rsidRPr="00CE69BC" w:rsidRDefault="0032629C" w:rsidP="00C82F40">
            <w:pPr>
              <w:tabs>
                <w:tab w:val="left" w:pos="3269"/>
              </w:tabs>
              <w:ind w:right="1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69B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  <w:t>Total</w:t>
            </w:r>
          </w:p>
        </w:tc>
        <w:tc>
          <w:tcPr>
            <w:tcW w:w="1022" w:type="pct"/>
            <w:noWrap/>
            <w:vAlign w:val="bottom"/>
          </w:tcPr>
          <w:p w:rsidR="000B1690" w:rsidRPr="00CE69BC" w:rsidRDefault="0032629C" w:rsidP="00ED637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bidi="mr-IN"/>
              </w:rPr>
              <w:t>1367</w:t>
            </w:r>
          </w:p>
        </w:tc>
        <w:tc>
          <w:tcPr>
            <w:tcW w:w="1246" w:type="pct"/>
            <w:noWrap/>
            <w:vAlign w:val="bottom"/>
          </w:tcPr>
          <w:p w:rsidR="000B1690" w:rsidRPr="00CE69BC" w:rsidRDefault="0032629C" w:rsidP="00ED63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</w:pPr>
            <w:r w:rsidRPr="00CE69BC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mr-IN"/>
              </w:rPr>
              <w:t>70050</w:t>
            </w:r>
          </w:p>
        </w:tc>
      </w:tr>
    </w:tbl>
    <w:p w:rsidR="0079072C" w:rsidRPr="00CE69BC" w:rsidRDefault="0079072C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301EE0" w:rsidRPr="00FD0B1D" w:rsidRDefault="00301EE0" w:rsidP="004652A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  <w:lang w:bidi="mr-IN"/>
        </w:rPr>
      </w:pPr>
      <w:r w:rsidRPr="00FD0B1D">
        <w:rPr>
          <w:rFonts w:asciiTheme="minorHAnsi" w:hAnsiTheme="minorHAnsi" w:cstheme="minorHAnsi"/>
          <w:b/>
          <w:bCs/>
          <w:sz w:val="22"/>
          <w:szCs w:val="22"/>
          <w:lang w:bidi="mr-IN"/>
        </w:rPr>
        <w:t>Soil and Water Testing Lab</w:t>
      </w:r>
    </w:p>
    <w:tbl>
      <w:tblPr>
        <w:tblStyle w:val="TableGrid"/>
        <w:tblW w:w="5000" w:type="pct"/>
        <w:tblLook w:val="04A0"/>
      </w:tblPr>
      <w:tblGrid>
        <w:gridCol w:w="3293"/>
        <w:gridCol w:w="3615"/>
        <w:gridCol w:w="2323"/>
      </w:tblGrid>
      <w:tr w:rsidR="0079072C" w:rsidRPr="00CE69BC" w:rsidTr="004652AD">
        <w:tc>
          <w:tcPr>
            <w:tcW w:w="1784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b/>
                <w:bCs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Cs w:val="20"/>
                <w:lang w:bidi="mr-IN"/>
              </w:rPr>
              <w:t>Sample</w:t>
            </w:r>
          </w:p>
        </w:tc>
        <w:tc>
          <w:tcPr>
            <w:tcW w:w="19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b/>
                <w:bCs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Cs w:val="20"/>
                <w:lang w:bidi="mr-IN"/>
              </w:rPr>
              <w:t>No. of Samples</w:t>
            </w:r>
          </w:p>
        </w:tc>
        <w:tc>
          <w:tcPr>
            <w:tcW w:w="12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b/>
                <w:bCs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Cs w:val="20"/>
                <w:lang w:bidi="mr-IN"/>
              </w:rPr>
              <w:t>Value (Rs)</w:t>
            </w:r>
          </w:p>
        </w:tc>
      </w:tr>
      <w:tr w:rsidR="0079072C" w:rsidRPr="00CE69BC" w:rsidTr="004652AD">
        <w:tc>
          <w:tcPr>
            <w:tcW w:w="1784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szCs w:val="20"/>
                <w:lang w:bidi="mr-IN"/>
              </w:rPr>
            </w:pPr>
            <w:r w:rsidRPr="00CE69BC">
              <w:rPr>
                <w:rFonts w:cstheme="minorHAnsi"/>
                <w:szCs w:val="20"/>
                <w:lang w:bidi="mr-IN"/>
              </w:rPr>
              <w:t>Soil</w:t>
            </w:r>
          </w:p>
        </w:tc>
        <w:tc>
          <w:tcPr>
            <w:tcW w:w="19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szCs w:val="20"/>
                <w:lang w:bidi="mr-IN"/>
              </w:rPr>
            </w:pPr>
            <w:r w:rsidRPr="00CE69BC">
              <w:rPr>
                <w:rFonts w:cstheme="minorHAnsi"/>
                <w:szCs w:val="20"/>
                <w:lang w:bidi="mr-IN"/>
              </w:rPr>
              <w:t>281</w:t>
            </w:r>
          </w:p>
        </w:tc>
        <w:tc>
          <w:tcPr>
            <w:tcW w:w="12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szCs w:val="20"/>
                <w:lang w:bidi="mr-IN"/>
              </w:rPr>
            </w:pPr>
            <w:r w:rsidRPr="00CE69BC">
              <w:rPr>
                <w:rFonts w:cstheme="minorHAnsi"/>
                <w:szCs w:val="20"/>
                <w:lang w:bidi="mr-IN"/>
              </w:rPr>
              <w:t>112400</w:t>
            </w:r>
          </w:p>
        </w:tc>
      </w:tr>
      <w:tr w:rsidR="0079072C" w:rsidRPr="00CE69BC" w:rsidTr="004652AD">
        <w:tc>
          <w:tcPr>
            <w:tcW w:w="1784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szCs w:val="20"/>
                <w:lang w:bidi="mr-IN"/>
              </w:rPr>
            </w:pPr>
            <w:r w:rsidRPr="00CE69BC">
              <w:rPr>
                <w:rFonts w:cstheme="minorHAnsi"/>
                <w:szCs w:val="20"/>
                <w:lang w:bidi="mr-IN"/>
              </w:rPr>
              <w:t>Water</w:t>
            </w:r>
          </w:p>
        </w:tc>
        <w:tc>
          <w:tcPr>
            <w:tcW w:w="19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szCs w:val="20"/>
                <w:lang w:bidi="mr-IN"/>
              </w:rPr>
            </w:pPr>
            <w:r w:rsidRPr="00CE69BC">
              <w:rPr>
                <w:rFonts w:cstheme="minorHAnsi"/>
                <w:szCs w:val="20"/>
                <w:lang w:bidi="mr-IN"/>
              </w:rPr>
              <w:t>08</w:t>
            </w:r>
          </w:p>
        </w:tc>
        <w:tc>
          <w:tcPr>
            <w:tcW w:w="12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szCs w:val="20"/>
                <w:lang w:bidi="mr-IN"/>
              </w:rPr>
            </w:pPr>
            <w:r w:rsidRPr="00CE69BC">
              <w:rPr>
                <w:rFonts w:cstheme="minorHAnsi"/>
                <w:szCs w:val="20"/>
                <w:lang w:bidi="mr-IN"/>
              </w:rPr>
              <w:t>1200</w:t>
            </w:r>
          </w:p>
        </w:tc>
      </w:tr>
      <w:tr w:rsidR="0079072C" w:rsidRPr="00CE69BC" w:rsidTr="004652AD">
        <w:tc>
          <w:tcPr>
            <w:tcW w:w="1784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right"/>
              <w:rPr>
                <w:rFonts w:cstheme="minorHAnsi"/>
                <w:b/>
                <w:bCs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Cs w:val="20"/>
                <w:lang w:bidi="mr-IN"/>
              </w:rPr>
              <w:t>Total</w:t>
            </w:r>
          </w:p>
        </w:tc>
        <w:tc>
          <w:tcPr>
            <w:tcW w:w="19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b/>
                <w:bCs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Cs w:val="20"/>
                <w:lang w:bidi="mr-IN"/>
              </w:rPr>
              <w:t>289</w:t>
            </w:r>
          </w:p>
        </w:tc>
        <w:tc>
          <w:tcPr>
            <w:tcW w:w="1258" w:type="pct"/>
          </w:tcPr>
          <w:p w:rsidR="0079072C" w:rsidRPr="00CE69BC" w:rsidRDefault="00301EE0" w:rsidP="000145BF">
            <w:pPr>
              <w:pStyle w:val="ListParagraph"/>
              <w:tabs>
                <w:tab w:val="left" w:pos="360"/>
              </w:tabs>
              <w:spacing w:after="100" w:afterAutospacing="1"/>
              <w:ind w:left="0"/>
              <w:jc w:val="center"/>
              <w:rPr>
                <w:rFonts w:cstheme="minorHAnsi"/>
                <w:b/>
                <w:bCs/>
                <w:szCs w:val="20"/>
                <w:lang w:bidi="mr-IN"/>
              </w:rPr>
            </w:pPr>
            <w:r w:rsidRPr="00CE69BC">
              <w:rPr>
                <w:rFonts w:cstheme="minorHAnsi"/>
                <w:b/>
                <w:bCs/>
                <w:szCs w:val="20"/>
                <w:lang w:bidi="mr-IN"/>
              </w:rPr>
              <w:t>113600</w:t>
            </w:r>
          </w:p>
        </w:tc>
      </w:tr>
    </w:tbl>
    <w:p w:rsidR="0079072C" w:rsidRPr="00CE69BC" w:rsidRDefault="0079072C" w:rsidP="009360A6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9A3B24" w:rsidRPr="008B6DBE" w:rsidRDefault="009A3B24" w:rsidP="008B6DB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Cs w:val="21"/>
          <w:lang w:bidi="mr-IN"/>
        </w:rPr>
      </w:pPr>
      <w:r w:rsidRPr="008B6DBE">
        <w:rPr>
          <w:rFonts w:asciiTheme="minorHAnsi" w:hAnsiTheme="minorHAnsi" w:cstheme="minorHAnsi"/>
          <w:b/>
          <w:bCs/>
        </w:rPr>
        <w:lastRenderedPageBreak/>
        <w:t>Personal Achievements: (Qualification, Certification, Awards, Chief Guests, Seminars, Symposia, Conferences, Workshops, Published Work Etc.)</w:t>
      </w:r>
    </w:p>
    <w:p w:rsidR="00A14D92" w:rsidRDefault="00A14D92" w:rsidP="009A3B24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A14D92" w:rsidRDefault="00A14D92" w:rsidP="009A3B24">
      <w:pPr>
        <w:rPr>
          <w:rFonts w:asciiTheme="minorHAnsi" w:hAnsiTheme="minorHAnsi" w:cstheme="minorHAnsi"/>
          <w:b/>
          <w:bCs/>
          <w:szCs w:val="21"/>
          <w:lang w:bidi="mr-IN"/>
        </w:rPr>
      </w:pPr>
    </w:p>
    <w:p w:rsidR="00AE1B14" w:rsidRPr="00CE69BC" w:rsidRDefault="00CE6495" w:rsidP="009A3B24">
      <w:pPr>
        <w:rPr>
          <w:rFonts w:asciiTheme="minorHAnsi" w:hAnsiTheme="minorHAnsi" w:cstheme="minorHAnsi"/>
          <w:b/>
          <w:bCs/>
          <w:szCs w:val="21"/>
          <w:lang w:bidi="mr-IN"/>
        </w:rPr>
      </w:pPr>
      <w:r w:rsidRPr="00CE69BC">
        <w:rPr>
          <w:rFonts w:asciiTheme="minorHAnsi" w:hAnsiTheme="minorHAnsi" w:cstheme="minorHAnsi"/>
          <w:b/>
          <w:bCs/>
          <w:szCs w:val="21"/>
          <w:lang w:bidi="mr-IN"/>
        </w:rPr>
        <w:t>Research Paper Publication</w:t>
      </w:r>
      <w:r w:rsidR="00BF786A" w:rsidRPr="00CE69BC">
        <w:rPr>
          <w:rFonts w:asciiTheme="minorHAnsi" w:hAnsiTheme="minorHAnsi" w:cstheme="minorHAnsi"/>
          <w:b/>
          <w:bCs/>
          <w:szCs w:val="21"/>
          <w:lang w:bidi="mr-IN"/>
        </w:rPr>
        <w:t xml:space="preserve"> in National Journal</w:t>
      </w:r>
    </w:p>
    <w:p w:rsidR="00CE6495" w:rsidRPr="00CE69BC" w:rsidRDefault="00CE6495" w:rsidP="00CE64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bidi="mr-IN"/>
        </w:rPr>
      </w:pPr>
      <w:proofErr w:type="spellStart"/>
      <w:r w:rsidRPr="00CE69BC">
        <w:rPr>
          <w:rFonts w:asciiTheme="minorHAnsi" w:hAnsiTheme="minorHAnsi" w:cstheme="minorHAnsi"/>
          <w:sz w:val="22"/>
          <w:szCs w:val="22"/>
          <w:lang w:bidi="mr-IN"/>
        </w:rPr>
        <w:t>Thoke</w:t>
      </w:r>
      <w:proofErr w:type="spell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 </w:t>
      </w:r>
      <w:proofErr w:type="spellStart"/>
      <w:r w:rsidRPr="00CE69BC">
        <w:rPr>
          <w:rFonts w:asciiTheme="minorHAnsi" w:hAnsiTheme="minorHAnsi" w:cstheme="minorHAnsi"/>
          <w:sz w:val="22"/>
          <w:szCs w:val="22"/>
          <w:lang w:bidi="mr-IN"/>
        </w:rPr>
        <w:t>Niteen</w:t>
      </w:r>
      <w:proofErr w:type="spell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, </w:t>
      </w:r>
      <w:proofErr w:type="spellStart"/>
      <w:r w:rsidRPr="00CE69BC">
        <w:rPr>
          <w:rFonts w:asciiTheme="minorHAnsi" w:hAnsiTheme="minorHAnsi" w:cstheme="minorHAnsi"/>
          <w:sz w:val="22"/>
          <w:szCs w:val="22"/>
          <w:lang w:bidi="mr-IN"/>
        </w:rPr>
        <w:t>Rajaram</w:t>
      </w:r>
      <w:proofErr w:type="spell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 </w:t>
      </w:r>
      <w:proofErr w:type="spellStart"/>
      <w:r w:rsidRPr="00CE69BC">
        <w:rPr>
          <w:rFonts w:asciiTheme="minorHAnsi" w:hAnsiTheme="minorHAnsi" w:cstheme="minorHAnsi"/>
          <w:sz w:val="22"/>
          <w:szCs w:val="22"/>
          <w:lang w:bidi="mr-IN"/>
        </w:rPr>
        <w:t>Patil</w:t>
      </w:r>
      <w:proofErr w:type="spell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 and </w:t>
      </w:r>
      <w:proofErr w:type="spellStart"/>
      <w:r w:rsidRPr="00CE69BC">
        <w:rPr>
          <w:rFonts w:asciiTheme="minorHAnsi" w:hAnsiTheme="minorHAnsi" w:cstheme="minorHAnsi"/>
          <w:sz w:val="22"/>
          <w:szCs w:val="22"/>
          <w:lang w:bidi="mr-IN"/>
        </w:rPr>
        <w:t>Raosaheb</w:t>
      </w:r>
      <w:proofErr w:type="spell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 </w:t>
      </w:r>
      <w:proofErr w:type="spellStart"/>
      <w:proofErr w:type="gramStart"/>
      <w:r w:rsidRPr="00CE69BC">
        <w:rPr>
          <w:rFonts w:asciiTheme="minorHAnsi" w:hAnsiTheme="minorHAnsi" w:cstheme="minorHAnsi"/>
          <w:sz w:val="22"/>
          <w:szCs w:val="22"/>
          <w:lang w:bidi="mr-IN"/>
        </w:rPr>
        <w:t>Patil</w:t>
      </w:r>
      <w:proofErr w:type="spell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 :</w:t>
      </w:r>
      <w:proofErr w:type="gramEnd"/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 Impact of Greenhouse Production Technology Training on Knowledge of Farmers. </w:t>
      </w:r>
      <w:r w:rsidRPr="00CE69BC">
        <w:rPr>
          <w:rFonts w:asciiTheme="minorHAnsi" w:hAnsiTheme="minorHAnsi" w:cstheme="minorHAnsi"/>
          <w:i/>
          <w:iCs/>
          <w:sz w:val="22"/>
          <w:szCs w:val="22"/>
          <w:lang w:bidi="mr-IN"/>
        </w:rPr>
        <w:t>Journal of Extension Education</w:t>
      </w:r>
      <w:r w:rsidRPr="00CE69BC">
        <w:rPr>
          <w:rFonts w:asciiTheme="minorHAnsi" w:hAnsiTheme="minorHAnsi" w:cstheme="minorHAnsi"/>
          <w:sz w:val="22"/>
          <w:szCs w:val="22"/>
          <w:lang w:bidi="mr-IN"/>
        </w:rPr>
        <w:t xml:space="preserve">, </w:t>
      </w:r>
      <w:r w:rsidRPr="00CE69BC">
        <w:rPr>
          <w:rFonts w:asciiTheme="minorHAnsi" w:hAnsiTheme="minorHAnsi" w:cstheme="minorHAnsi"/>
          <w:sz w:val="22"/>
          <w:szCs w:val="22"/>
          <w:lang w:eastAsia="en-IN" w:bidi="mr-IN"/>
        </w:rPr>
        <w:t>Vol. 31</w:t>
      </w:r>
      <w:r w:rsidR="00942151" w:rsidRPr="00CE69BC">
        <w:rPr>
          <w:rFonts w:asciiTheme="minorHAnsi" w:hAnsiTheme="minorHAnsi" w:cstheme="minorHAnsi"/>
          <w:sz w:val="22"/>
          <w:szCs w:val="22"/>
          <w:lang w:eastAsia="en-IN" w:bidi="mr-IN"/>
        </w:rPr>
        <w:t xml:space="preserve"> (</w:t>
      </w:r>
      <w:r w:rsidRPr="00CE69BC">
        <w:rPr>
          <w:rFonts w:asciiTheme="minorHAnsi" w:hAnsiTheme="minorHAnsi" w:cstheme="minorHAnsi"/>
          <w:sz w:val="22"/>
          <w:szCs w:val="22"/>
          <w:lang w:eastAsia="en-IN" w:bidi="mr-IN"/>
        </w:rPr>
        <w:t>3</w:t>
      </w:r>
      <w:r w:rsidR="00942151" w:rsidRPr="00CE69BC">
        <w:rPr>
          <w:rFonts w:asciiTheme="minorHAnsi" w:hAnsiTheme="minorHAnsi" w:cstheme="minorHAnsi"/>
          <w:sz w:val="22"/>
          <w:szCs w:val="22"/>
          <w:lang w:eastAsia="en-IN" w:bidi="mr-IN"/>
        </w:rPr>
        <w:t>)</w:t>
      </w:r>
      <w:r w:rsidRPr="00CE69BC">
        <w:rPr>
          <w:rFonts w:asciiTheme="minorHAnsi" w:hAnsiTheme="minorHAnsi" w:cstheme="minorHAnsi"/>
          <w:sz w:val="22"/>
          <w:szCs w:val="22"/>
          <w:lang w:eastAsia="en-IN" w:bidi="mr-IN"/>
        </w:rPr>
        <w:t xml:space="preserve">, 2019: </w:t>
      </w:r>
      <w:r w:rsidRPr="00CE69BC">
        <w:rPr>
          <w:rFonts w:asciiTheme="minorHAnsi" w:hAnsiTheme="minorHAnsi" w:cstheme="minorHAnsi"/>
          <w:b/>
          <w:bCs/>
          <w:sz w:val="22"/>
          <w:szCs w:val="22"/>
          <w:lang w:eastAsia="en-IN" w:bidi="mr-IN"/>
        </w:rPr>
        <w:t>6335</w:t>
      </w:r>
    </w:p>
    <w:p w:rsidR="00AE1B14" w:rsidRDefault="00AE1B14" w:rsidP="009A3B24">
      <w:pPr>
        <w:rPr>
          <w:rFonts w:asciiTheme="minorHAnsi" w:hAnsiTheme="minorHAnsi" w:cstheme="minorHAnsi"/>
          <w:szCs w:val="21"/>
          <w:lang w:bidi="mr-IN"/>
        </w:rPr>
      </w:pPr>
    </w:p>
    <w:p w:rsidR="004150A5" w:rsidRPr="00550267" w:rsidRDefault="004150A5" w:rsidP="009A3B24">
      <w:pPr>
        <w:rPr>
          <w:rFonts w:asciiTheme="minorHAnsi" w:hAnsiTheme="minorHAnsi" w:cstheme="minorHAnsi"/>
          <w:b/>
          <w:bCs/>
          <w:szCs w:val="21"/>
          <w:lang w:bidi="mr-IN"/>
        </w:rPr>
      </w:pPr>
      <w:r w:rsidRPr="00550267">
        <w:rPr>
          <w:rFonts w:asciiTheme="minorHAnsi" w:hAnsiTheme="minorHAnsi" w:cstheme="minorHAnsi"/>
          <w:b/>
          <w:bCs/>
          <w:szCs w:val="21"/>
          <w:lang w:bidi="mr-IN"/>
        </w:rPr>
        <w:t>Staff Training</w:t>
      </w:r>
    </w:p>
    <w:tbl>
      <w:tblPr>
        <w:tblStyle w:val="TableGrid"/>
        <w:tblW w:w="0" w:type="auto"/>
        <w:tblInd w:w="108" w:type="dxa"/>
        <w:tblLook w:val="04A0"/>
      </w:tblPr>
      <w:tblGrid>
        <w:gridCol w:w="573"/>
        <w:gridCol w:w="2245"/>
        <w:gridCol w:w="2690"/>
        <w:gridCol w:w="2005"/>
        <w:gridCol w:w="1418"/>
      </w:tblGrid>
      <w:tr w:rsidR="00790377" w:rsidRPr="00744651" w:rsidTr="007B2623">
        <w:tc>
          <w:tcPr>
            <w:tcW w:w="573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Sr. No.</w:t>
            </w:r>
          </w:p>
        </w:tc>
        <w:tc>
          <w:tcPr>
            <w:tcW w:w="2245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>
              <w:rPr>
                <w:rFonts w:cstheme="minorHAnsi"/>
                <w:sz w:val="20"/>
                <w:szCs w:val="20"/>
                <w:lang w:bidi="mr-IN"/>
              </w:rPr>
              <w:t>Name of Staff</w:t>
            </w:r>
          </w:p>
        </w:tc>
        <w:tc>
          <w:tcPr>
            <w:tcW w:w="2690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Title of the training</w:t>
            </w:r>
          </w:p>
        </w:tc>
        <w:tc>
          <w:tcPr>
            <w:tcW w:w="2005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Institute</w:t>
            </w:r>
          </w:p>
        </w:tc>
        <w:tc>
          <w:tcPr>
            <w:tcW w:w="1418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Period</w:t>
            </w:r>
          </w:p>
        </w:tc>
      </w:tr>
      <w:tr w:rsidR="00790377" w:rsidRPr="00744651" w:rsidTr="007B2623">
        <w:tc>
          <w:tcPr>
            <w:tcW w:w="573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1.</w:t>
            </w:r>
          </w:p>
        </w:tc>
        <w:tc>
          <w:tcPr>
            <w:tcW w:w="2245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>
              <w:rPr>
                <w:rFonts w:cstheme="minorHAnsi"/>
                <w:sz w:val="20"/>
                <w:szCs w:val="20"/>
                <w:lang w:bidi="mr-IN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Prakash</w:t>
            </w:r>
            <w:proofErr w:type="spellEnd"/>
            <w:r>
              <w:rPr>
                <w:rFonts w:cstheme="minorHAnsi"/>
                <w:sz w:val="2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Keshav</w:t>
            </w:r>
            <w:proofErr w:type="spellEnd"/>
            <w:r>
              <w:rPr>
                <w:rFonts w:cstheme="minorHAnsi"/>
                <w:sz w:val="2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Kadam</w:t>
            </w:r>
            <w:proofErr w:type="spellEnd"/>
          </w:p>
        </w:tc>
        <w:tc>
          <w:tcPr>
            <w:tcW w:w="2690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Advances in Horticultural Production Technology</w:t>
            </w:r>
          </w:p>
        </w:tc>
        <w:tc>
          <w:tcPr>
            <w:tcW w:w="2005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 xml:space="preserve">Indian Institute of Horticulture Research, Bangalore </w:t>
            </w:r>
          </w:p>
        </w:tc>
        <w:tc>
          <w:tcPr>
            <w:tcW w:w="1418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 w:rsidRPr="00744651">
              <w:rPr>
                <w:rFonts w:cstheme="minorHAnsi"/>
                <w:sz w:val="20"/>
                <w:szCs w:val="20"/>
                <w:lang w:bidi="mr-IN"/>
              </w:rPr>
              <w:t>4-6 July, 2019</w:t>
            </w:r>
          </w:p>
        </w:tc>
      </w:tr>
      <w:tr w:rsidR="00790377" w:rsidRPr="00744651" w:rsidTr="007B2623">
        <w:tc>
          <w:tcPr>
            <w:tcW w:w="573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>
              <w:rPr>
                <w:rFonts w:cstheme="minorHAnsi"/>
                <w:sz w:val="20"/>
                <w:szCs w:val="20"/>
                <w:lang w:bidi="mr-IN"/>
              </w:rPr>
              <w:t>2.</w:t>
            </w:r>
          </w:p>
        </w:tc>
        <w:tc>
          <w:tcPr>
            <w:tcW w:w="2245" w:type="dxa"/>
          </w:tcPr>
          <w:p w:rsidR="00790377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>
              <w:rPr>
                <w:rFonts w:cstheme="minorHAnsi"/>
                <w:sz w:val="20"/>
                <w:szCs w:val="20"/>
                <w:lang w:bidi="mr-IN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Niteen</w:t>
            </w:r>
            <w:proofErr w:type="spellEnd"/>
            <w:r>
              <w:rPr>
                <w:rFonts w:cstheme="minorHAnsi"/>
                <w:sz w:val="2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Jaysing</w:t>
            </w:r>
            <w:proofErr w:type="spellEnd"/>
            <w:r>
              <w:rPr>
                <w:rFonts w:cstheme="minorHAnsi"/>
                <w:sz w:val="2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Thoke</w:t>
            </w:r>
            <w:proofErr w:type="spellEnd"/>
          </w:p>
        </w:tc>
        <w:tc>
          <w:tcPr>
            <w:tcW w:w="2690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>
              <w:rPr>
                <w:rFonts w:cstheme="minorHAnsi"/>
                <w:sz w:val="20"/>
                <w:szCs w:val="20"/>
                <w:lang w:bidi="mr-IN"/>
              </w:rPr>
              <w:t>Training of Trainers for Job Role: Agriculture Extension Service Provider</w:t>
            </w:r>
          </w:p>
        </w:tc>
        <w:tc>
          <w:tcPr>
            <w:tcW w:w="2005" w:type="dxa"/>
          </w:tcPr>
          <w:p w:rsidR="00790377" w:rsidRPr="00744651" w:rsidRDefault="00790377" w:rsidP="00C11808">
            <w:pPr>
              <w:rPr>
                <w:rFonts w:cstheme="minorHAnsi"/>
                <w:sz w:val="20"/>
                <w:szCs w:val="20"/>
                <w:lang w:bidi="mr-IN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Krishi</w:t>
            </w:r>
            <w:proofErr w:type="spellEnd"/>
            <w:r>
              <w:rPr>
                <w:rFonts w:cstheme="minorHAnsi"/>
                <w:sz w:val="2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Vigyan</w:t>
            </w:r>
            <w:proofErr w:type="spellEnd"/>
            <w:r>
              <w:rPr>
                <w:rFonts w:cstheme="minorHAnsi"/>
                <w:sz w:val="20"/>
                <w:szCs w:val="20"/>
                <w:lang w:bidi="mr-IN"/>
              </w:rPr>
              <w:t xml:space="preserve"> Kendra, </w:t>
            </w:r>
            <w:proofErr w:type="spellStart"/>
            <w:r>
              <w:rPr>
                <w:rFonts w:cstheme="minorHAnsi"/>
                <w:sz w:val="20"/>
                <w:szCs w:val="20"/>
                <w:lang w:bidi="mr-IN"/>
              </w:rPr>
              <w:t>Jalna</w:t>
            </w:r>
            <w:proofErr w:type="spellEnd"/>
            <w:r w:rsidR="00550267">
              <w:rPr>
                <w:rFonts w:cstheme="minorHAnsi"/>
                <w:sz w:val="20"/>
                <w:szCs w:val="20"/>
                <w:lang w:bidi="mr-IN"/>
              </w:rPr>
              <w:t xml:space="preserve"> (</w:t>
            </w:r>
            <w:r w:rsidR="00C11808">
              <w:rPr>
                <w:rFonts w:cstheme="minorHAnsi"/>
                <w:sz w:val="20"/>
                <w:szCs w:val="20"/>
                <w:lang w:bidi="mr-IN"/>
              </w:rPr>
              <w:t>By Agriculture Skill Council of India</w:t>
            </w:r>
            <w:r w:rsidR="00550267">
              <w:rPr>
                <w:rFonts w:cstheme="minorHAnsi"/>
                <w:sz w:val="20"/>
                <w:szCs w:val="20"/>
                <w:lang w:bidi="mr-IN"/>
              </w:rPr>
              <w:t>)</w:t>
            </w:r>
          </w:p>
        </w:tc>
        <w:tc>
          <w:tcPr>
            <w:tcW w:w="1418" w:type="dxa"/>
          </w:tcPr>
          <w:p w:rsidR="00790377" w:rsidRPr="00744651" w:rsidRDefault="00790377" w:rsidP="009A3B24">
            <w:pPr>
              <w:rPr>
                <w:rFonts w:cstheme="minorHAnsi"/>
                <w:sz w:val="20"/>
                <w:szCs w:val="20"/>
                <w:lang w:bidi="mr-IN"/>
              </w:rPr>
            </w:pPr>
            <w:r>
              <w:rPr>
                <w:rFonts w:cstheme="minorHAnsi"/>
                <w:sz w:val="20"/>
                <w:szCs w:val="20"/>
                <w:lang w:bidi="mr-IN"/>
              </w:rPr>
              <w:t>5-7 December, 2019</w:t>
            </w:r>
          </w:p>
        </w:tc>
      </w:tr>
    </w:tbl>
    <w:p w:rsidR="004150A5" w:rsidRDefault="004150A5" w:rsidP="009A3B24">
      <w:pPr>
        <w:rPr>
          <w:rFonts w:asciiTheme="minorHAnsi" w:hAnsiTheme="minorHAnsi" w:cstheme="minorHAnsi"/>
          <w:szCs w:val="21"/>
          <w:lang w:bidi="mr-IN"/>
        </w:rPr>
      </w:pPr>
      <w:r>
        <w:rPr>
          <w:rFonts w:asciiTheme="minorHAnsi" w:hAnsiTheme="minorHAnsi" w:cstheme="minorHAnsi"/>
          <w:szCs w:val="21"/>
          <w:lang w:bidi="mr-IN"/>
        </w:rPr>
        <w:tab/>
      </w:r>
    </w:p>
    <w:p w:rsidR="007B2623" w:rsidRPr="007B2623" w:rsidRDefault="007B2623" w:rsidP="009A3B24">
      <w:pPr>
        <w:rPr>
          <w:rFonts w:asciiTheme="minorHAnsi" w:hAnsiTheme="minorHAnsi" w:cstheme="minorHAnsi"/>
          <w:b/>
          <w:bCs/>
          <w:sz w:val="22"/>
          <w:szCs w:val="22"/>
          <w:lang w:bidi="mr-IN"/>
        </w:rPr>
      </w:pPr>
      <w:r w:rsidRPr="007B2623">
        <w:rPr>
          <w:rFonts w:asciiTheme="minorHAnsi" w:hAnsiTheme="minorHAnsi" w:cstheme="minorHAnsi"/>
          <w:b/>
          <w:bCs/>
          <w:sz w:val="22"/>
          <w:szCs w:val="22"/>
          <w:lang w:bidi="mr-IN"/>
        </w:rPr>
        <w:t xml:space="preserve">Certified Trainer in </w:t>
      </w:r>
      <w:r w:rsidRPr="007B2623">
        <w:rPr>
          <w:rFonts w:asciiTheme="minorHAnsi" w:hAnsiTheme="minorHAnsi" w:cstheme="minorHAnsi"/>
          <w:b/>
          <w:bCs/>
          <w:color w:val="333333"/>
          <w:sz w:val="22"/>
          <w:szCs w:val="22"/>
          <w:lang w:eastAsia="en-IN" w:bidi="mr-IN"/>
        </w:rPr>
        <w:t>National Skill Qualification Framework</w:t>
      </w:r>
    </w:p>
    <w:p w:rsidR="009E1F97" w:rsidRPr="0096786F" w:rsidRDefault="0096786F" w:rsidP="0096786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bidi="mr-IN"/>
        </w:rPr>
      </w:pPr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Dr. </w:t>
      </w:r>
      <w:proofErr w:type="spellStart"/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Niteen</w:t>
      </w:r>
      <w:proofErr w:type="spellEnd"/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</w:t>
      </w:r>
      <w:proofErr w:type="spellStart"/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Jaysing</w:t>
      </w:r>
      <w:proofErr w:type="spellEnd"/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</w:t>
      </w:r>
      <w:proofErr w:type="spellStart"/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Thoke</w:t>
      </w:r>
      <w:proofErr w:type="spellEnd"/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recognized as Certified Trainer by Agriculture Skill Council of India conforming to National Skill Qualification Framework Level </w:t>
      </w:r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–</w:t>
      </w:r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4</w:t>
      </w:r>
    </w:p>
    <w:p w:rsidR="0096786F" w:rsidRPr="0096786F" w:rsidRDefault="0096786F" w:rsidP="0096786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bidi="mr-IN"/>
        </w:rPr>
      </w:pPr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Mr.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Hemraj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</w:t>
      </w:r>
      <w:proofErr w:type="spellStart"/>
      <w:r w:rsidR="00EE1AC4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Mansing</w:t>
      </w:r>
      <w:proofErr w:type="spellEnd"/>
      <w:r w:rsidR="00EE1AC4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Rajput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</w:t>
      </w:r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recognized as Certified Trainer by Agriculture Skill Council of India conforming to National Skill Qualification Framework Level </w:t>
      </w:r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–</w:t>
      </w:r>
      <w:r w:rsidRPr="0096786F"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  <w:lang w:eastAsia="en-IN" w:bidi="mr-IN"/>
        </w:rPr>
        <w:t>3</w:t>
      </w:r>
    </w:p>
    <w:sectPr w:rsidR="0096786F" w:rsidRPr="0096786F" w:rsidSect="00E83D9B">
      <w:footerReference w:type="default" r:id="rId8"/>
      <w:pgSz w:w="11907" w:h="16839" w:code="9"/>
      <w:pgMar w:top="1440" w:right="1418" w:bottom="1440" w:left="14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51" w:rsidRDefault="00862251" w:rsidP="00EF1F84">
      <w:r>
        <w:separator/>
      </w:r>
    </w:p>
  </w:endnote>
  <w:endnote w:type="continuationSeparator" w:id="1">
    <w:p w:rsidR="00862251" w:rsidRDefault="00862251" w:rsidP="00EF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2B" w:rsidRDefault="001111D9">
    <w:pPr>
      <w:pStyle w:val="Footer"/>
      <w:jc w:val="right"/>
    </w:pPr>
    <w:fldSimple w:instr=" PAGE   \* MERGEFORMAT ">
      <w:r w:rsidR="00873C90">
        <w:rPr>
          <w:noProof/>
        </w:rPr>
        <w:t>3</w:t>
      </w:r>
    </w:fldSimple>
  </w:p>
  <w:p w:rsidR="00670E2B" w:rsidRDefault="00670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51" w:rsidRDefault="00862251" w:rsidP="00EF1F84">
      <w:r>
        <w:separator/>
      </w:r>
    </w:p>
  </w:footnote>
  <w:footnote w:type="continuationSeparator" w:id="1">
    <w:p w:rsidR="00862251" w:rsidRDefault="00862251" w:rsidP="00EF1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FC5C74"/>
    <w:multiLevelType w:val="hybridMultilevel"/>
    <w:tmpl w:val="F2DC63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3541"/>
    <w:multiLevelType w:val="hybridMultilevel"/>
    <w:tmpl w:val="795A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4EB2"/>
    <w:multiLevelType w:val="hybridMultilevel"/>
    <w:tmpl w:val="81F4D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1BE7"/>
    <w:multiLevelType w:val="hybridMultilevel"/>
    <w:tmpl w:val="B4662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640BA"/>
    <w:multiLevelType w:val="hybridMultilevel"/>
    <w:tmpl w:val="D2C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008FF"/>
    <w:multiLevelType w:val="hybridMultilevel"/>
    <w:tmpl w:val="BC3E11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000BC"/>
    <w:multiLevelType w:val="hybridMultilevel"/>
    <w:tmpl w:val="A5EE4D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C3D1B"/>
    <w:multiLevelType w:val="hybridMultilevel"/>
    <w:tmpl w:val="F662B10A"/>
    <w:lvl w:ilvl="0" w:tplc="4EFA66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F14C4"/>
    <w:multiLevelType w:val="hybridMultilevel"/>
    <w:tmpl w:val="AE847E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D30E0D"/>
    <w:multiLevelType w:val="hybridMultilevel"/>
    <w:tmpl w:val="39BEB4F8"/>
    <w:lvl w:ilvl="0" w:tplc="4F5CE63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63AF1"/>
    <w:multiLevelType w:val="hybridMultilevel"/>
    <w:tmpl w:val="AD9C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F5C"/>
    <w:rsid w:val="00000FFB"/>
    <w:rsid w:val="00002B96"/>
    <w:rsid w:val="000145BF"/>
    <w:rsid w:val="000279BA"/>
    <w:rsid w:val="000403E0"/>
    <w:rsid w:val="00040633"/>
    <w:rsid w:val="00043462"/>
    <w:rsid w:val="00054726"/>
    <w:rsid w:val="000561A1"/>
    <w:rsid w:val="0006072A"/>
    <w:rsid w:val="00061FCB"/>
    <w:rsid w:val="00087AFA"/>
    <w:rsid w:val="000A2C02"/>
    <w:rsid w:val="000B02AA"/>
    <w:rsid w:val="000B1690"/>
    <w:rsid w:val="000B2E45"/>
    <w:rsid w:val="000C499C"/>
    <w:rsid w:val="000D3047"/>
    <w:rsid w:val="000E06AC"/>
    <w:rsid w:val="000F595A"/>
    <w:rsid w:val="000F7C57"/>
    <w:rsid w:val="0010014C"/>
    <w:rsid w:val="001111D9"/>
    <w:rsid w:val="00126327"/>
    <w:rsid w:val="00126ECE"/>
    <w:rsid w:val="00134CA7"/>
    <w:rsid w:val="001553FF"/>
    <w:rsid w:val="001569C4"/>
    <w:rsid w:val="00164301"/>
    <w:rsid w:val="001651BC"/>
    <w:rsid w:val="00167D4D"/>
    <w:rsid w:val="00186631"/>
    <w:rsid w:val="001B090A"/>
    <w:rsid w:val="001B434F"/>
    <w:rsid w:val="001B62AE"/>
    <w:rsid w:val="001C2DB2"/>
    <w:rsid w:val="001C2DB6"/>
    <w:rsid w:val="001C781D"/>
    <w:rsid w:val="001D136F"/>
    <w:rsid w:val="001D3ACC"/>
    <w:rsid w:val="001D5593"/>
    <w:rsid w:val="001D643B"/>
    <w:rsid w:val="001F5CDA"/>
    <w:rsid w:val="0021492A"/>
    <w:rsid w:val="0024246D"/>
    <w:rsid w:val="00245AD1"/>
    <w:rsid w:val="0024672C"/>
    <w:rsid w:val="00267330"/>
    <w:rsid w:val="00274FC1"/>
    <w:rsid w:val="00277868"/>
    <w:rsid w:val="00277FB5"/>
    <w:rsid w:val="00280EBE"/>
    <w:rsid w:val="00284DAD"/>
    <w:rsid w:val="00290881"/>
    <w:rsid w:val="002B1542"/>
    <w:rsid w:val="002B327F"/>
    <w:rsid w:val="002E2D2B"/>
    <w:rsid w:val="002F7A3B"/>
    <w:rsid w:val="00301EE0"/>
    <w:rsid w:val="00306021"/>
    <w:rsid w:val="0031100C"/>
    <w:rsid w:val="0032326F"/>
    <w:rsid w:val="0032365F"/>
    <w:rsid w:val="0032629C"/>
    <w:rsid w:val="00351B2E"/>
    <w:rsid w:val="003602D1"/>
    <w:rsid w:val="003921D8"/>
    <w:rsid w:val="003A65CF"/>
    <w:rsid w:val="003B093E"/>
    <w:rsid w:val="003B1DB7"/>
    <w:rsid w:val="003C46EB"/>
    <w:rsid w:val="003D588D"/>
    <w:rsid w:val="00403B3C"/>
    <w:rsid w:val="004105FD"/>
    <w:rsid w:val="004106C5"/>
    <w:rsid w:val="004150A5"/>
    <w:rsid w:val="00416D18"/>
    <w:rsid w:val="00433DDE"/>
    <w:rsid w:val="004412F1"/>
    <w:rsid w:val="00444994"/>
    <w:rsid w:val="00452D95"/>
    <w:rsid w:val="00460171"/>
    <w:rsid w:val="004652AD"/>
    <w:rsid w:val="00471F84"/>
    <w:rsid w:val="0048548E"/>
    <w:rsid w:val="00486DDF"/>
    <w:rsid w:val="004A11E8"/>
    <w:rsid w:val="004C4236"/>
    <w:rsid w:val="004E658E"/>
    <w:rsid w:val="004F308B"/>
    <w:rsid w:val="00510E72"/>
    <w:rsid w:val="00512C36"/>
    <w:rsid w:val="00514937"/>
    <w:rsid w:val="005169BA"/>
    <w:rsid w:val="00523C93"/>
    <w:rsid w:val="0054288C"/>
    <w:rsid w:val="005436AA"/>
    <w:rsid w:val="00550267"/>
    <w:rsid w:val="00555494"/>
    <w:rsid w:val="00555B3F"/>
    <w:rsid w:val="00556295"/>
    <w:rsid w:val="00563E79"/>
    <w:rsid w:val="0058025C"/>
    <w:rsid w:val="00583528"/>
    <w:rsid w:val="00586278"/>
    <w:rsid w:val="00586732"/>
    <w:rsid w:val="00591D57"/>
    <w:rsid w:val="005B3B3D"/>
    <w:rsid w:val="005C2488"/>
    <w:rsid w:val="005C5C5F"/>
    <w:rsid w:val="005C66C5"/>
    <w:rsid w:val="005D0483"/>
    <w:rsid w:val="005D1801"/>
    <w:rsid w:val="005D6E36"/>
    <w:rsid w:val="005E2558"/>
    <w:rsid w:val="005E4DCB"/>
    <w:rsid w:val="005F319A"/>
    <w:rsid w:val="005F576B"/>
    <w:rsid w:val="00607BD5"/>
    <w:rsid w:val="00611444"/>
    <w:rsid w:val="00622D68"/>
    <w:rsid w:val="00642C4C"/>
    <w:rsid w:val="006466D4"/>
    <w:rsid w:val="00662A24"/>
    <w:rsid w:val="00663836"/>
    <w:rsid w:val="00670C9D"/>
    <w:rsid w:val="00670E2B"/>
    <w:rsid w:val="00672007"/>
    <w:rsid w:val="006877AB"/>
    <w:rsid w:val="00693FDC"/>
    <w:rsid w:val="006B2F72"/>
    <w:rsid w:val="006C77B8"/>
    <w:rsid w:val="006D2D05"/>
    <w:rsid w:val="006D529C"/>
    <w:rsid w:val="006D748A"/>
    <w:rsid w:val="007016CF"/>
    <w:rsid w:val="007045F4"/>
    <w:rsid w:val="00711F71"/>
    <w:rsid w:val="00724660"/>
    <w:rsid w:val="00730F1C"/>
    <w:rsid w:val="007347A1"/>
    <w:rsid w:val="00744651"/>
    <w:rsid w:val="007535B3"/>
    <w:rsid w:val="0075633B"/>
    <w:rsid w:val="00756690"/>
    <w:rsid w:val="00784D45"/>
    <w:rsid w:val="00790377"/>
    <w:rsid w:val="0079047F"/>
    <w:rsid w:val="0079072C"/>
    <w:rsid w:val="007978E1"/>
    <w:rsid w:val="007A1B58"/>
    <w:rsid w:val="007B2623"/>
    <w:rsid w:val="007D5047"/>
    <w:rsid w:val="007D7513"/>
    <w:rsid w:val="007E2F6B"/>
    <w:rsid w:val="007F3ADC"/>
    <w:rsid w:val="007F5E80"/>
    <w:rsid w:val="007F7F1C"/>
    <w:rsid w:val="00802C66"/>
    <w:rsid w:val="0080612D"/>
    <w:rsid w:val="008077DA"/>
    <w:rsid w:val="00836DC4"/>
    <w:rsid w:val="00840C1C"/>
    <w:rsid w:val="00862251"/>
    <w:rsid w:val="00862A94"/>
    <w:rsid w:val="0086454D"/>
    <w:rsid w:val="00873C90"/>
    <w:rsid w:val="008B43CB"/>
    <w:rsid w:val="008B6064"/>
    <w:rsid w:val="008B6DBE"/>
    <w:rsid w:val="008C356F"/>
    <w:rsid w:val="008C71D8"/>
    <w:rsid w:val="008D176D"/>
    <w:rsid w:val="008E2DFF"/>
    <w:rsid w:val="008E6F9A"/>
    <w:rsid w:val="008F20B2"/>
    <w:rsid w:val="008F69B7"/>
    <w:rsid w:val="00911F53"/>
    <w:rsid w:val="0091326E"/>
    <w:rsid w:val="009171A8"/>
    <w:rsid w:val="00921A21"/>
    <w:rsid w:val="009360A6"/>
    <w:rsid w:val="00942151"/>
    <w:rsid w:val="00947D81"/>
    <w:rsid w:val="00955A42"/>
    <w:rsid w:val="009639DE"/>
    <w:rsid w:val="0096786F"/>
    <w:rsid w:val="00983F84"/>
    <w:rsid w:val="009840BD"/>
    <w:rsid w:val="009843E2"/>
    <w:rsid w:val="009861CA"/>
    <w:rsid w:val="009A3B24"/>
    <w:rsid w:val="009B67E8"/>
    <w:rsid w:val="009C362A"/>
    <w:rsid w:val="009D2DBB"/>
    <w:rsid w:val="009D6648"/>
    <w:rsid w:val="009E1F97"/>
    <w:rsid w:val="009F64D4"/>
    <w:rsid w:val="009F6DA9"/>
    <w:rsid w:val="00A13D2E"/>
    <w:rsid w:val="00A148FD"/>
    <w:rsid w:val="00A14D92"/>
    <w:rsid w:val="00A30B57"/>
    <w:rsid w:val="00A3427B"/>
    <w:rsid w:val="00A4640B"/>
    <w:rsid w:val="00A62819"/>
    <w:rsid w:val="00A7391A"/>
    <w:rsid w:val="00A810BA"/>
    <w:rsid w:val="00A83E2C"/>
    <w:rsid w:val="00A87DB6"/>
    <w:rsid w:val="00AA3F5C"/>
    <w:rsid w:val="00AA48C5"/>
    <w:rsid w:val="00AA7634"/>
    <w:rsid w:val="00AB5C2A"/>
    <w:rsid w:val="00AC3A7F"/>
    <w:rsid w:val="00AE1B14"/>
    <w:rsid w:val="00AE2410"/>
    <w:rsid w:val="00AF5807"/>
    <w:rsid w:val="00AF65AD"/>
    <w:rsid w:val="00B221FF"/>
    <w:rsid w:val="00B30AB6"/>
    <w:rsid w:val="00B30E6D"/>
    <w:rsid w:val="00B32632"/>
    <w:rsid w:val="00B4520C"/>
    <w:rsid w:val="00B5292A"/>
    <w:rsid w:val="00B64C90"/>
    <w:rsid w:val="00B65889"/>
    <w:rsid w:val="00B82982"/>
    <w:rsid w:val="00B87604"/>
    <w:rsid w:val="00B95902"/>
    <w:rsid w:val="00B97023"/>
    <w:rsid w:val="00BA0272"/>
    <w:rsid w:val="00BB60D5"/>
    <w:rsid w:val="00BC373F"/>
    <w:rsid w:val="00BC47A8"/>
    <w:rsid w:val="00BC52B8"/>
    <w:rsid w:val="00BE1534"/>
    <w:rsid w:val="00BF7648"/>
    <w:rsid w:val="00BF786A"/>
    <w:rsid w:val="00C03783"/>
    <w:rsid w:val="00C039C5"/>
    <w:rsid w:val="00C11808"/>
    <w:rsid w:val="00C2739B"/>
    <w:rsid w:val="00C44348"/>
    <w:rsid w:val="00C53479"/>
    <w:rsid w:val="00C55582"/>
    <w:rsid w:val="00C62AAD"/>
    <w:rsid w:val="00C74AB3"/>
    <w:rsid w:val="00C765B5"/>
    <w:rsid w:val="00C82F40"/>
    <w:rsid w:val="00CA4A68"/>
    <w:rsid w:val="00CA520E"/>
    <w:rsid w:val="00CA593D"/>
    <w:rsid w:val="00CB44FE"/>
    <w:rsid w:val="00CD7482"/>
    <w:rsid w:val="00CE4B06"/>
    <w:rsid w:val="00CE6495"/>
    <w:rsid w:val="00CE69BC"/>
    <w:rsid w:val="00D0516C"/>
    <w:rsid w:val="00D174B4"/>
    <w:rsid w:val="00D24F5B"/>
    <w:rsid w:val="00D3435D"/>
    <w:rsid w:val="00D350C7"/>
    <w:rsid w:val="00D45D38"/>
    <w:rsid w:val="00D50F53"/>
    <w:rsid w:val="00D706E0"/>
    <w:rsid w:val="00D751E1"/>
    <w:rsid w:val="00D7643B"/>
    <w:rsid w:val="00D95A53"/>
    <w:rsid w:val="00DA5E70"/>
    <w:rsid w:val="00DB36D9"/>
    <w:rsid w:val="00DE701B"/>
    <w:rsid w:val="00E00EC2"/>
    <w:rsid w:val="00E07370"/>
    <w:rsid w:val="00E115CC"/>
    <w:rsid w:val="00E46080"/>
    <w:rsid w:val="00E73497"/>
    <w:rsid w:val="00E83944"/>
    <w:rsid w:val="00E83D9B"/>
    <w:rsid w:val="00E86453"/>
    <w:rsid w:val="00E92D86"/>
    <w:rsid w:val="00E97EC0"/>
    <w:rsid w:val="00ED6379"/>
    <w:rsid w:val="00EE1AC4"/>
    <w:rsid w:val="00EF1F84"/>
    <w:rsid w:val="00F006EA"/>
    <w:rsid w:val="00F0456A"/>
    <w:rsid w:val="00F15284"/>
    <w:rsid w:val="00F20D74"/>
    <w:rsid w:val="00F219A8"/>
    <w:rsid w:val="00F27B4E"/>
    <w:rsid w:val="00F35510"/>
    <w:rsid w:val="00F53E97"/>
    <w:rsid w:val="00F9188A"/>
    <w:rsid w:val="00FA0C1B"/>
    <w:rsid w:val="00FA5DA3"/>
    <w:rsid w:val="00FB105D"/>
    <w:rsid w:val="00FB4159"/>
    <w:rsid w:val="00FD0B1D"/>
    <w:rsid w:val="00FE0A53"/>
    <w:rsid w:val="00FE17EA"/>
    <w:rsid w:val="00FE480C"/>
    <w:rsid w:val="00F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7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6C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F1F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1F8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F1F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1F8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810BA"/>
    <w:rPr>
      <w:rFonts w:asciiTheme="minorHAnsi" w:eastAsiaTheme="minorHAnsi" w:hAnsiTheme="minorHAnsi" w:cstheme="minorBidi"/>
      <w:sz w:val="22"/>
      <w:lang w:eastAsia="en-US"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53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35B3"/>
    <w:rPr>
      <w:rFonts w:ascii="Courier New" w:hAnsi="Courier New" w:cs="Courier New"/>
      <w:lang w:bidi="mr-IN"/>
    </w:rPr>
  </w:style>
  <w:style w:type="paragraph" w:styleId="NormalWeb">
    <w:name w:val="Normal (Web)"/>
    <w:basedOn w:val="Normal"/>
    <w:uiPriority w:val="99"/>
    <w:unhideWhenUsed/>
    <w:rsid w:val="004652AD"/>
    <w:pPr>
      <w:spacing w:before="100" w:beforeAutospacing="1" w:after="100" w:afterAutospacing="1"/>
    </w:pPr>
    <w:rPr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2B08-524F-410B-9004-26037572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YCMOU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2019-12-19T07:49:00Z</cp:lastPrinted>
  <dcterms:created xsi:type="dcterms:W3CDTF">2020-10-26T10:12:00Z</dcterms:created>
  <dcterms:modified xsi:type="dcterms:W3CDTF">2020-10-27T04:22:00Z</dcterms:modified>
</cp:coreProperties>
</file>